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cf2331374dff24a56fc5beb5de23bc9f27f98a2"/>
    <w:p>
      <w:pPr>
        <w:pStyle w:val="Heading1"/>
      </w:pPr>
      <w:r>
        <w:t xml:space="preserve">Undergraduate Thesis: The Role of an Automotive Engineer in the Context of China Shanghai's Automotive Industry</w:t>
      </w:r>
    </w:p>
    <w:bookmarkStart w:id="20" w:name="introduction"/>
    <w:p>
      <w:pPr>
        <w:pStyle w:val="Heading2"/>
      </w:pPr>
      <w:r>
        <w:t xml:space="preserve">Introduction</w:t>
      </w:r>
    </w:p>
    <w:p>
      <w:pPr>
        <w:pStyle w:val="FirstParagraph"/>
      </w:pPr>
      <w:r>
        <w:t xml:space="preserve">This Undergraduate Thesis explores the evolving role of an Automotive Engineer within the dynamic landscape of China's automotive industry, with a specific focus on Shanghai. As one of the world's largest and fastest-growing cities, Shanghai has emerged as a global hub for innovation in automotive technology, electric vehicles (EVs), and intelligent transportation systems. For an Automotive Engineer in this region, understanding local market demands, regulatory frameworks, and technological advancements is critical to contributing effectively to the industry.</w:t>
      </w:r>
    </w:p>
    <w:bookmarkEnd w:id="20"/>
    <w:bookmarkStart w:id="21" w:name="objectives-of-the-thesis"/>
    <w:p>
      <w:pPr>
        <w:pStyle w:val="Heading2"/>
      </w:pPr>
      <w:r>
        <w:t xml:space="preserve">Objectives of the Thesis</w:t>
      </w:r>
    </w:p>
    <w:p>
      <w:pPr>
        <w:numPr>
          <w:ilvl w:val="0"/>
          <w:numId w:val="1001"/>
        </w:numPr>
        <w:pStyle w:val="Compact"/>
      </w:pPr>
      <w:r>
        <w:t xml:space="preserve">To analyze the current state of Shanghai's automotive industry and its global significance.</w:t>
      </w:r>
    </w:p>
    <w:p>
      <w:pPr>
        <w:numPr>
          <w:ilvl w:val="0"/>
          <w:numId w:val="1001"/>
        </w:numPr>
        <w:pStyle w:val="Compact"/>
      </w:pPr>
      <w:r>
        <w:t xml:space="preserve">To define the responsibilities and challenges faced by Automotive Engineers in China Shanghai.</w:t>
      </w:r>
    </w:p>
    <w:p>
      <w:pPr>
        <w:numPr>
          <w:ilvl w:val="0"/>
          <w:numId w:val="1001"/>
        </w:numPr>
        <w:pStyle w:val="Compact"/>
      </w:pPr>
      <w:r>
        <w:t xml:space="preserve">To examine emerging trends such as electric vehicles, autonomous driving, and sustainable manufacturing practices.</w:t>
      </w:r>
    </w:p>
    <w:p>
      <w:pPr>
        <w:numPr>
          <w:ilvl w:val="0"/>
          <w:numId w:val="1001"/>
        </w:numPr>
        <w:pStyle w:val="Compact"/>
      </w:pPr>
      <w:r>
        <w:t xml:space="preserve">To highlight opportunities for innovation and collaboration within the industry for future engineers.</w:t>
      </w:r>
    </w:p>
    <w:bookmarkEnd w:id="21"/>
    <w:bookmarkStart w:id="22" w:name="X09cc96585bcfe5a0f15b57c4670949cb0206895"/>
    <w:p>
      <w:pPr>
        <w:pStyle w:val="Heading2"/>
      </w:pPr>
      <w:r>
        <w:t xml:space="preserve">Shanghai's Automotive Industry: A Global Player</w:t>
      </w:r>
    </w:p>
    <w:p>
      <w:pPr>
        <w:pStyle w:val="FirstParagraph"/>
      </w:pPr>
      <w:r>
        <w:t xml:space="preserve">Shanghai is not only China's economic and financial capital but also its automotive manufacturing powerhouse. Home to major automakers such as SAIC Motor, Shanghai Automotive (SAIC-GM-Wuling), and Tesla’s Gigafactory, the city has become a focal point for automotive research and development (R&amp;D) in Asia. The government’s strategic initiatives, such as the "Made in China 2025" plan and the push for green energy, have further accelerated Shanghai's transformation into a center for advanced vehicle technologies.</w:t>
      </w:r>
    </w:p>
    <w:p>
      <w:pPr>
        <w:pStyle w:val="BodyText"/>
      </w:pPr>
      <w:r>
        <w:t xml:space="preserve">For an Automotive Engineer working in this environment, staying abreast of regulations like China's National VI emission standards or Shanghai-specific policies on EV incentives is essential. The city also hosts annual events such as the China International Import Expo (CIIE) and the Shanghai Auto Show, which provide platforms for showcasing cutting-edge automotive innovations.</w:t>
      </w:r>
    </w:p>
    <w:bookmarkEnd w:id="22"/>
    <w:bookmarkStart w:id="23" w:name="X536b5280e4e0d6ee534bd8374563882ddc3fd1a"/>
    <w:p>
      <w:pPr>
        <w:pStyle w:val="Heading2"/>
      </w:pPr>
      <w:r>
        <w:t xml:space="preserve">The Role of an Automotive Engineer in China Shanghai</w:t>
      </w:r>
    </w:p>
    <w:p>
      <w:pPr>
        <w:pStyle w:val="FirstParagraph"/>
      </w:pPr>
      <w:r>
        <w:t xml:space="preserve">An Automotive Engineer in Shanghai operates at the intersection of technological innovation, environmental sustainability, and economic growth. Key responsibilities include:</w:t>
      </w:r>
    </w:p>
    <w:p>
      <w:pPr>
        <w:numPr>
          <w:ilvl w:val="0"/>
          <w:numId w:val="1002"/>
        </w:numPr>
        <w:pStyle w:val="Compact"/>
      </w:pPr>
      <w:r>
        <w:rPr>
          <w:bCs/>
          <w:b/>
        </w:rPr>
        <w:t xml:space="preserve">Design and Development:</w:t>
      </w:r>
      <w:r>
        <w:t xml:space="preserve"> </w:t>
      </w:r>
      <w:r>
        <w:t xml:space="preserve">Creating vehicle prototypes, optimizing performance metrics, and integrating advanced technologies like AI-driven systems or lightweight materials.</w:t>
      </w:r>
    </w:p>
    <w:p>
      <w:pPr>
        <w:numPr>
          <w:ilvl w:val="0"/>
          <w:numId w:val="1002"/>
        </w:numPr>
        <w:pStyle w:val="Compact"/>
      </w:pPr>
      <w:r>
        <w:rPr>
          <w:bCs/>
          <w:b/>
        </w:rPr>
        <w:t xml:space="preserve">Sustainability Practices:</w:t>
      </w:r>
      <w:r>
        <w:t xml:space="preserve"> </w:t>
      </w:r>
      <w:r>
        <w:t xml:space="preserve">Aligning with China’s commitment to carbon neutrality by 2060 through designing energy-efficient vehicles or contributing to the development of hydrogen fuel cell technology.</w:t>
      </w:r>
    </w:p>
    <w:p>
      <w:pPr>
        <w:numPr>
          <w:ilvl w:val="0"/>
          <w:numId w:val="1002"/>
        </w:numPr>
        <w:pStyle w:val="Compact"/>
      </w:pPr>
      <w:r>
        <w:rPr>
          <w:bCs/>
          <w:b/>
        </w:rPr>
        <w:t xml:space="preserve">Regulatory Compliance:</w:t>
      </w:r>
      <w:r>
        <w:t xml:space="preserve"> </w:t>
      </w:r>
      <w:r>
        <w:t xml:space="preserve">Ensuring adherence to local and national standards, such as China’s New National Standard (GB) for vehicle safety or Shanghai’s strict EV charging infrastructure requirements.</w:t>
      </w:r>
    </w:p>
    <w:p>
      <w:pPr>
        <w:numPr>
          <w:ilvl w:val="0"/>
          <w:numId w:val="1002"/>
        </w:numPr>
        <w:pStyle w:val="Compact"/>
      </w:pPr>
      <w:r>
        <w:rPr>
          <w:bCs/>
          <w:b/>
        </w:rPr>
        <w:t xml:space="preserve">Cross-Disciplinary Collaboration:</w:t>
      </w:r>
      <w:r>
        <w:t xml:space="preserve"> </w:t>
      </w:r>
      <w:r>
        <w:t xml:space="preserve">Working with software engineers, data scientists, and policymakers to advance autonomous driving technologies or smart mobility solutions.</w:t>
      </w:r>
    </w:p>
    <w:bookmarkEnd w:id="23"/>
    <w:bookmarkStart w:id="24" w:name="challenges-and-opportunities"/>
    <w:p>
      <w:pPr>
        <w:pStyle w:val="Heading2"/>
      </w:pPr>
      <w:r>
        <w:t xml:space="preserve">Challenges and Opportunities</w:t>
      </w:r>
    </w:p>
    <w:p>
      <w:pPr>
        <w:pStyle w:val="FirstParagraph"/>
      </w:pPr>
      <w:r>
        <w:t xml:space="preserve">The automotive industry in Shanghai presents unique challenges for engineers. Rapid technological advancements require continuous upskilling in areas such as electric drivetrains, battery management systems, and cybersecurity for connected vehicles. Additionally, competition from both domestic and international firms necessitates innovation to maintain a competitive edge.</w:t>
      </w:r>
    </w:p>
    <w:p>
      <w:pPr>
        <w:pStyle w:val="BodyText"/>
      </w:pPr>
      <w:r>
        <w:t xml:space="preserve">However, these challenges are accompanied by significant opportunities. For instance:</w:t>
      </w:r>
    </w:p>
    <w:p>
      <w:pPr>
        <w:numPr>
          <w:ilvl w:val="0"/>
          <w:numId w:val="1003"/>
        </w:numPr>
        <w:pStyle w:val="Compact"/>
      </w:pPr>
      <w:r>
        <w:rPr>
          <w:bCs/>
          <w:b/>
        </w:rPr>
        <w:t xml:space="preserve">Growth in EVs:</w:t>
      </w:r>
      <w:r>
        <w:t xml:space="preserve"> </w:t>
      </w:r>
      <w:r>
        <w:t xml:space="preserve">Shanghai’s leadership in EV adoption provides engineers with opportunities to contribute to battery technology, charging infrastructure, and vehicle-to-grid (V2G) systems.</w:t>
      </w:r>
    </w:p>
    <w:p>
      <w:pPr>
        <w:numPr>
          <w:ilvl w:val="0"/>
          <w:numId w:val="1003"/>
        </w:numPr>
        <w:pStyle w:val="Compact"/>
      </w:pPr>
      <w:r>
        <w:rPr>
          <w:bCs/>
          <w:b/>
        </w:rPr>
        <w:t xml:space="preserve">Smart Cities Initiative:</w:t>
      </w:r>
      <w:r>
        <w:t xml:space="preserve"> </w:t>
      </w:r>
      <w:r>
        <w:t xml:space="preserve">Shanghai’s push for intelligent transportation networks offers roles in developing AI-based traffic management systems or autonomous vehicle testing zones.</w:t>
      </w:r>
    </w:p>
    <w:p>
      <w:pPr>
        <w:numPr>
          <w:ilvl w:val="0"/>
          <w:numId w:val="1003"/>
        </w:numPr>
        <w:pStyle w:val="Compact"/>
      </w:pPr>
      <w:r>
        <w:rPr>
          <w:bCs/>
          <w:b/>
        </w:rPr>
        <w:t xml:space="preserve">Global Partnerships:</w:t>
      </w:r>
      <w:r>
        <w:t xml:space="preserve"> </w:t>
      </w:r>
      <w:r>
        <w:t xml:space="preserve">Collaborating with international automakers and research institutions to co-develop technologies that meet both Chinese and global standards.</w:t>
      </w:r>
    </w:p>
    <w:bookmarkEnd w:id="24"/>
    <w:bookmarkStart w:id="25" w:name="X9ec95708f2d29bd7812ed743f2759de06dd8abc"/>
    <w:p>
      <w:pPr>
        <w:pStyle w:val="Heading2"/>
      </w:pPr>
      <w:r>
        <w:t xml:space="preserve">Career Prospects for Automotive Engineers in Shanghai</w:t>
      </w:r>
    </w:p>
    <w:p>
      <w:pPr>
        <w:pStyle w:val="FirstParagraph"/>
      </w:pPr>
      <w:r>
        <w:t xml:space="preserve">The demand for skilled Automotive Engineers in Shanghai is projected to grow substantially, driven by the city’s focus on green energy, smart mobility, and advanced manufacturing. Graduates with expertise in areas like EV engineering, autonomous systems, or sustainable design are particularly sought after by companies such as:</w:t>
      </w:r>
    </w:p>
    <w:p>
      <w:pPr>
        <w:numPr>
          <w:ilvl w:val="0"/>
          <w:numId w:val="1004"/>
        </w:numPr>
        <w:pStyle w:val="Compact"/>
      </w:pPr>
      <w:r>
        <w:t xml:space="preserve">SAIC Motor</w:t>
      </w:r>
    </w:p>
    <w:p>
      <w:pPr>
        <w:numPr>
          <w:ilvl w:val="0"/>
          <w:numId w:val="1004"/>
        </w:numPr>
        <w:pStyle w:val="Compact"/>
      </w:pPr>
      <w:r>
        <w:t xml:space="preserve">Tesla Shanghai Gigafactory</w:t>
      </w:r>
    </w:p>
    <w:p>
      <w:pPr>
        <w:numPr>
          <w:ilvl w:val="0"/>
          <w:numId w:val="1004"/>
        </w:numPr>
        <w:pStyle w:val="Compact"/>
      </w:pPr>
      <w:r>
        <w:t xml:space="preserve">FAW Group (First Automotive Works)</w:t>
      </w:r>
    </w:p>
    <w:p>
      <w:pPr>
        <w:numPr>
          <w:ilvl w:val="0"/>
          <w:numId w:val="1004"/>
        </w:numPr>
        <w:pStyle w:val="Compact"/>
      </w:pPr>
      <w:r>
        <w:t xml:space="preserve">Local startups specializing in EV charging solutions or AI-driven vehicle analytics.</w:t>
      </w:r>
    </w:p>
    <w:p>
      <w:pPr>
        <w:pStyle w:val="FirstParagraph"/>
      </w:pPr>
      <w:r>
        <w:t xml:space="preserve">Moreover, Shanghai’s universities and research institutes, such as Tongji University and the Shanghai Jiao Tong University School of Automotive Studies, provide robust academic programs and industry partnerships that prepare engineers for these roles.</w:t>
      </w:r>
    </w:p>
    <w:bookmarkEnd w:id="25"/>
    <w:bookmarkStart w:id="26" w:name="conclusion"/>
    <w:p>
      <w:pPr>
        <w:pStyle w:val="Heading2"/>
      </w:pPr>
      <w:r>
        <w:t xml:space="preserve">Conclusion</w:t>
      </w:r>
    </w:p>
    <w:p>
      <w:pPr>
        <w:pStyle w:val="FirstParagraph"/>
      </w:pPr>
      <w:r>
        <w:t xml:space="preserve">In conclusion, the role of an Automotive Engineer in China Shanghai is both challenging and rewarding. As a global leader in automotive innovation, Shanghai offers unparalleled opportunities to contribute to the development of sustainable, intelligent, and technologically advanced transportation systems. For undergraduate students pursuing this field, aligning their academic training with local industry trends and regulatory requirements will be crucial for success in this vibrant market.</w:t>
      </w:r>
    </w:p>
    <w:bookmarkEnd w:id="26"/>
    <w:p>
      <w:pPr>
        <w:pStyle w:val="BodyText"/>
      </w:pPr>
      <w:r>
        <w:t xml:space="preserve">This Undergraduate Thesis highlights the unique interplay between an Automotive Engineer's expertise and the dynamic environment of China Shanghai. It underscores the importance of adapting to regional challenges while leveraging global opportunities to drive progress in the automotive sector.</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China Shanghai</dc:title>
  <dc:creator/>
  <dc:language>en</dc:language>
  <cp:keywords/>
  <dcterms:created xsi:type="dcterms:W3CDTF">2026-07-21T04:56:50Z</dcterms:created>
  <dcterms:modified xsi:type="dcterms:W3CDTF">2026-07-21T04:56:50Z</dcterms:modified>
</cp:coreProperties>
</file>

<file path=docProps/custom.xml><?xml version="1.0" encoding="utf-8"?>
<Properties xmlns="http://schemas.openxmlformats.org/officeDocument/2006/custom-properties" xmlns:vt="http://schemas.openxmlformats.org/officeDocument/2006/docPropsVTypes"/>
</file>