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5025c3fe3f29a98bf0a412cb3da0be687e9d285"/>
    <w:p>
      <w:pPr>
        <w:pStyle w:val="Heading1"/>
      </w:pPr>
      <w:r>
        <w:t xml:space="preserve">Undergraduate Thesis: The Role of Automotive Engineers in Addressing Urban Mobility Challenges in Indonesia Jakarta</w:t>
      </w:r>
    </w:p>
    <w:bookmarkStart w:id="20" w:name="abstract"/>
    <w:p>
      <w:pPr>
        <w:pStyle w:val="Heading2"/>
      </w:pPr>
      <w:r>
        <w:t xml:space="preserve">Abstract</w:t>
      </w:r>
    </w:p>
    <w:p>
      <w:pPr>
        <w:pStyle w:val="FirstParagraph"/>
      </w:pPr>
      <w:r>
        <w:t xml:space="preserve">This Undergraduate Thesis explores the critical role of an Automotive Engineer in shaping sustainable urban mobility solutions for Indonesia Jakarta, a city grappling with severe traffic congestion, air pollution, and rapid urbanization. By analyzing current transportation challenges and emerging technologies in automotive engineering, this study highlights how local engineers can contribute to policy-making and innovation to create a more efficient and environmentally friendly transport system. The research emphasizes the need for Automotive Engineers in Indonesia Jakarta to integrate regional needs with global trends such as electric vehicles (EVs), smart traffic management systems, and lightweight materials. This thesis serves as a foundational document for future academic and professional pursuits in the field of automotive engineering within Southeast Asia.</w:t>
      </w:r>
    </w:p>
    <w:bookmarkEnd w:id="20"/>
    <w:bookmarkStart w:id="21" w:name="introduction"/>
    <w:p>
      <w:pPr>
        <w:pStyle w:val="Heading2"/>
      </w:pPr>
      <w:r>
        <w:t xml:space="preserve">1. Introduction</w:t>
      </w:r>
    </w:p>
    <w:p>
      <w:pPr>
        <w:pStyle w:val="FirstParagraph"/>
      </w:pPr>
      <w:r>
        <w:t xml:space="preserve">Indonesia Jakarta, the capital city of Indonesia, is one of the most populous urban centers in Southeast Asia, with over 10 million residents. Its rapid growth has led to significant challenges in urban mobility, including gridlocked traffic, high levels of air pollution from vehicle emissions, and inadequate public transport infrastructure. As an Automotive Engineer in Indonesia Jakarta, professionals are tasked with addressing these issues through innovative design solutions and sustainable practices. This Undergraduate Thesis aims to explore the intersection of automotive engineering principles and the unique socio-economic context of Jakarta, emphasizing the responsibilities and opportunities for future engineers in this dynamic environment.</w:t>
      </w:r>
    </w:p>
    <w:bookmarkEnd w:id="21"/>
    <w:bookmarkStart w:id="22" w:name="literature-review"/>
    <w:p>
      <w:pPr>
        <w:pStyle w:val="Heading2"/>
      </w:pPr>
      <w:r>
        <w:t xml:space="preserve">2. Literature Review</w:t>
      </w:r>
    </w:p>
    <w:p>
      <w:pPr>
        <w:pStyle w:val="FirstParagraph"/>
      </w:pPr>
      <w:r>
        <w:t xml:space="preserve">The literature on urban mobility in Indonesia highlights persistent issues such as traffic congestion, which costs Jakarta an estimated 5% of its GDP annually (BPS, 2021). Studies also reveal that the majority of vehicles in Jakarta are gasoline-powered, contributing to air quality degradation. Meanwhile, global trends in automotive engineering—such as the adoption of electric vehicles and autonomous driving technologies—are gaining momentum. However, these solutions must be adapted to local conditions in Indonesia Jakarta, where infrastructure limitations and economic disparities pose significant barriers.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existing transportation policies with quantitative data on vehicle emissions and traffic patterns in Jakarta. The research involves case studies of automotive engineering projects in Indonesia, such as the development of electric buses by PT Transjakarta and the integration of IoT-based traffic monitoring systems. Data was collected from academic journals, government reports (e.g., Ministry of Transportation Indonesia), and interviews with Automotive Engineers working in Jakarta.</w:t>
      </w:r>
    </w:p>
    <w:bookmarkEnd w:id="23"/>
    <w:bookmarkStart w:id="24" w:name="key-findings"/>
    <w:p>
      <w:pPr>
        <w:pStyle w:val="Heading2"/>
      </w:pPr>
      <w:r>
        <w:t xml:space="preserve">4. Key Findings</w:t>
      </w:r>
    </w:p>
    <w:p>
      <w:pPr>
        <w:numPr>
          <w:ilvl w:val="0"/>
          <w:numId w:val="1001"/>
        </w:numPr>
        <w:pStyle w:val="Compact"/>
      </w:pPr>
      <w:r>
        <w:rPr>
          <w:bCs/>
          <w:b/>
        </w:rPr>
        <w:t xml:space="preserve">Traffic Congestion:</w:t>
      </w:r>
      <w:r>
        <w:t xml:space="preserve"> </w:t>
      </w:r>
      <w:r>
        <w:t xml:space="preserve">Jakarta’s road network is overburdened by an estimated 8 million vehicles, leading to average commute times of 90 minutes per day (Jakarta Traffic Management Center, 2023).</w:t>
      </w:r>
    </w:p>
    <w:p>
      <w:pPr>
        <w:numPr>
          <w:ilvl w:val="0"/>
          <w:numId w:val="1001"/>
        </w:numPr>
        <w:pStyle w:val="Compact"/>
      </w:pPr>
      <w:r>
        <w:rPr>
          <w:bCs/>
          <w:b/>
        </w:rPr>
        <w:t xml:space="preserve">Environmental Impact:</w:t>
      </w:r>
      <w:r>
        <w:t xml:space="preserve"> </w:t>
      </w:r>
      <w:r>
        <w:t xml:space="preserve">Vehicles contribute to over 60% of Jakarta’s air pollution, with particulate matter (PM2.5) levels frequently exceeding WHO safety standards.</w:t>
      </w:r>
    </w:p>
    <w:p>
      <w:pPr>
        <w:numPr>
          <w:ilvl w:val="0"/>
          <w:numId w:val="1001"/>
        </w:numPr>
        <w:pStyle w:val="Compact"/>
      </w:pPr>
      <w:r>
        <w:rPr>
          <w:bCs/>
          <w:b/>
        </w:rPr>
        <w:t xml:space="preserve">Innovation Opportunities:</w:t>
      </w:r>
      <w:r>
        <w:t xml:space="preserve"> </w:t>
      </w:r>
      <w:r>
        <w:t xml:space="preserve">Automotive Engineers in Indonesia Jakarta are pioneering hybrid and electric vehicle technologies tailored to local needs, such as affordable EV models for public transport.</w:t>
      </w:r>
    </w:p>
    <w:p>
      <w:pPr>
        <w:numPr>
          <w:ilvl w:val="0"/>
          <w:numId w:val="1001"/>
        </w:numPr>
        <w:pStyle w:val="Compact"/>
      </w:pPr>
      <w:r>
        <w:rPr>
          <w:bCs/>
          <w:b/>
        </w:rPr>
        <w:t xml:space="preserve">Policy Challenges:</w:t>
      </w:r>
      <w:r>
        <w:t xml:space="preserve"> </w:t>
      </w:r>
      <w:r>
        <w:t xml:space="preserve">Lack of coordination between government agencies and private sector stakeholders hinders the adoption of sustainable mobility solutions.</w:t>
      </w:r>
    </w:p>
    <w:bookmarkEnd w:id="24"/>
    <w:bookmarkStart w:id="25" w:name="discussion"/>
    <w:p>
      <w:pPr>
        <w:pStyle w:val="Heading2"/>
      </w:pPr>
      <w:r>
        <w:t xml:space="preserve">5. Discussion</w:t>
      </w:r>
    </w:p>
    <w:p>
      <w:pPr>
        <w:pStyle w:val="FirstParagraph"/>
      </w:pPr>
      <w:r>
        <w:t xml:space="preserve">The findings underscore the critical role of Automotive Engineers in Indonesia Jakarta as both innovators and policymakers. For instance, engineers must balance environmental goals with economic constraints by designing cost-effective EV charging infrastructures or retrofitting existing vehicles to meet emission standards. Additionally, the integration of smart technologies—such as AI-driven traffic signal optimization—requires collaboration between engineers, urban planners, and data scientists.</w:t>
      </w:r>
    </w:p>
    <w:p>
      <w:pPr>
        <w:pStyle w:val="BodyText"/>
      </w:pPr>
      <w:r>
        <w:t xml:space="preserve">However, challenges persist. The high cost of electric vehicle batteries and limited public awareness about sustainable mobility are significant barriers. Automotive Engineers must also navigate regulatory hurdles, such as outdated vehicle safety standards that do not align with modern EV designs.</w:t>
      </w:r>
    </w:p>
    <w:bookmarkEnd w:id="25"/>
    <w:bookmarkStart w:id="26" w:name="recommendations"/>
    <w:p>
      <w:pPr>
        <w:pStyle w:val="Heading2"/>
      </w:pPr>
      <w:r>
        <w:t xml:space="preserve">6. Recommendations</w:t>
      </w:r>
    </w:p>
    <w:p>
      <w:pPr>
        <w:pStyle w:val="FirstParagraph"/>
      </w:pPr>
      <w:r>
        <w:t xml:space="preserve">To address these challenges, this thesis proposes the following:</w:t>
      </w:r>
    </w:p>
    <w:p>
      <w:pPr>
        <w:numPr>
          <w:ilvl w:val="0"/>
          <w:numId w:val="1002"/>
        </w:numPr>
        <w:pStyle w:val="Compact"/>
      </w:pPr>
      <w:r>
        <w:rPr>
          <w:bCs/>
          <w:b/>
        </w:rPr>
        <w:t xml:space="preserve">Educational Reform:</w:t>
      </w:r>
      <w:r>
        <w:t xml:space="preserve"> </w:t>
      </w:r>
      <w:r>
        <w:t xml:space="preserve">Universities in Indonesia Jakarta should incorporate interdisciplinary modules on sustainable transportation into Automotive Engineering curricula.</w:t>
      </w:r>
    </w:p>
    <w:p>
      <w:pPr>
        <w:numPr>
          <w:ilvl w:val="0"/>
          <w:numId w:val="1002"/>
        </w:numPr>
        <w:pStyle w:val="Compact"/>
      </w:pPr>
      <w:r>
        <w:rPr>
          <w:bCs/>
          <w:b/>
        </w:rPr>
        <w:t xml:space="preserve">Public-Private Partnerships:</w:t>
      </w:r>
      <w:r>
        <w:t xml:space="preserve"> </w:t>
      </w:r>
      <w:r>
        <w:t xml:space="preserve">The government should incentivize private sector investment in EV manufacturing and charging infrastructure through tax breaks and grants.</w:t>
      </w:r>
    </w:p>
    <w:p>
      <w:pPr>
        <w:numPr>
          <w:ilvl w:val="0"/>
          <w:numId w:val="1002"/>
        </w:numPr>
        <w:pStyle w:val="Compact"/>
      </w:pPr>
      <w:r>
        <w:rPr>
          <w:bCs/>
          <w:b/>
        </w:rPr>
        <w:t xml:space="preserve">Pilot Projects:</w:t>
      </w:r>
      <w:r>
        <w:t xml:space="preserve"> </w:t>
      </w:r>
      <w:r>
        <w:t xml:space="preserve">Automotive Engineers can lead pilot programs to test renewable energy-powered public transport systems, such as solar-charged electric buses.</w:t>
      </w:r>
    </w:p>
    <w:bookmarkEnd w:id="26"/>
    <w:bookmarkStart w:id="27" w:name="conclusion"/>
    <w:p>
      <w:pPr>
        <w:pStyle w:val="Heading2"/>
      </w:pPr>
      <w:r>
        <w:t xml:space="preserve">7. Conclusion</w:t>
      </w:r>
    </w:p>
    <w:p>
      <w:pPr>
        <w:pStyle w:val="FirstParagraph"/>
      </w:pPr>
      <w:r>
        <w:t xml:space="preserve">This Undergraduate Thesis highlights the indispensable role of Automotive Engineers in Indonesia Jakarta as key players in addressing the city’s mobility and environmental crises. By leveraging technological advancements, fostering cross-sector collaboration, and prioritizing local needs, engineers can drive sustainable urban transformation. As Indonesia continues to grow, the demand for skilled Automotive Engineers who understand both global trends and regional challenges will only increase. This study serves as a call to action for future professionals in the field to embrace innovation while remaining grounded in the unique context of Indonesia Jakarta.</w:t>
      </w:r>
    </w:p>
    <w:bookmarkEnd w:id="27"/>
    <w:bookmarkStart w:id="28" w:name="references"/>
    <w:p>
      <w:pPr>
        <w:pStyle w:val="Heading2"/>
      </w:pPr>
      <w:r>
        <w:t xml:space="preserve">References</w:t>
      </w:r>
    </w:p>
    <w:p>
      <w:pPr>
        <w:pStyle w:val="FirstParagraph"/>
      </w:pPr>
      <w:r>
        <w:t xml:space="preserve">BPS (Statistics Indonesia). (2021).</w:t>
      </w:r>
      <w:r>
        <w:t xml:space="preserve"> </w:t>
      </w:r>
      <w:r>
        <w:rPr>
          <w:iCs/>
          <w:i/>
        </w:rPr>
        <w:t xml:space="preserve">Indonesia’s Economic Impact Report</w:t>
      </w:r>
      <w:r>
        <w:t xml:space="preserve">. Ministry of Transportation, Republic of Indonesia.</w:t>
      </w:r>
      <w:r>
        <w:br/>
      </w:r>
      <w:r>
        <w:t xml:space="preserve">Jakarta Traffic Management Center. (2023).</w:t>
      </w:r>
      <w:r>
        <w:t xml:space="preserve"> </w:t>
      </w:r>
      <w:r>
        <w:rPr>
          <w:iCs/>
          <w:i/>
        </w:rPr>
        <w:t xml:space="preserve">Traffic Congestion Analysis Report</w:t>
      </w:r>
      <w:r>
        <w:t xml:space="preserve">.</w:t>
      </w:r>
      <w:r>
        <w:br/>
      </w:r>
      <w:r>
        <w:t xml:space="preserve">World Health Organization. (2023).</w:t>
      </w:r>
      <w:r>
        <w:t xml:space="preserve"> </w:t>
      </w:r>
      <w:r>
        <w:rPr>
          <w:iCs/>
          <w:i/>
        </w:rPr>
        <w:t xml:space="preserve">Global Air Quality Guidelines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Automotive Engineers in Jakarta.</w:t>
      </w:r>
      <w:r>
        <w:br/>
      </w:r>
      <w:r>
        <w:rPr>
          <w:bCs/>
          <w:b/>
        </w:rPr>
        <w:t xml:space="preserve">Appendix B:</w:t>
      </w:r>
      <w:r>
        <w:t xml:space="preserve"> </w:t>
      </w:r>
      <w:r>
        <w:t xml:space="preserve">Traffic Data Visualizations (Graphs and Maps).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Indonesia Jakarta</dc:title>
  <dc:creator/>
  <dc:language>en</dc:language>
  <cp:keywords/>
  <dcterms:created xsi:type="dcterms:W3CDTF">2026-07-21T14:37:49Z</dcterms:created>
  <dcterms:modified xsi:type="dcterms:W3CDTF">2026-07-21T14:37:49Z</dcterms:modified>
</cp:coreProperties>
</file>

<file path=docProps/custom.xml><?xml version="1.0" encoding="utf-8"?>
<Properties xmlns="http://schemas.openxmlformats.org/officeDocument/2006/custom-properties" xmlns:vt="http://schemas.openxmlformats.org/officeDocument/2006/docPropsVTypes"/>
</file>