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0a6017d698ccb1bb18432bdb06e2bee1fdbf9ab"/>
    <w:p>
      <w:pPr>
        <w:pStyle w:val="Heading1"/>
      </w:pPr>
      <w:r>
        <w:t xml:space="preserve">Undergraduate Thesis: The Role of an Automotive Engineer in the Context of Italy, Naples</w:t>
      </w:r>
    </w:p>
    <w:p>
      <w:pPr>
        <w:pStyle w:val="FirstParagraph"/>
      </w:pPr>
      <w:r>
        <w:rPr>
          <w:bCs/>
          <w:b/>
        </w:rPr>
        <w:t xml:space="preserve">Abstract:</w:t>
      </w:r>
    </w:p>
    <w:p>
      <w:pPr>
        <w:pStyle w:val="BodyText"/>
      </w:pPr>
      <w:r>
        <w:t xml:space="preserve">This Undergraduate Thesis explores the evolving role of an Automotive Engineer within the unique socio-economic and industrial landscape of Italy, with a specific focus on Naples. As a major metropolitan hub in southern Europe, Naples presents distinct challenges and opportunities for automotive professionals, including urban mobility solutions, environmental sustainability goals, and integration into regional supply chains. This document examines how an Automotive Engineer in Naples must balance technical expertise with local policy frameworks to drive innovation while addressing the city's infrastructure needs.</w:t>
      </w:r>
    </w:p>
    <w:bookmarkStart w:id="20" w:name="introduction"/>
    <w:p>
      <w:pPr>
        <w:pStyle w:val="Heading2"/>
      </w:pPr>
      <w:r>
        <w:t xml:space="preserve">Introduction</w:t>
      </w:r>
    </w:p>
    <w:p>
      <w:pPr>
        <w:pStyle w:val="FirstParagraph"/>
      </w:pPr>
      <w:r>
        <w:t xml:space="preserve">The field of Automotive Engineering has undergone significant transformation in recent decades, driven by advancements in electric vehicles, autonomous systems, and sustainable manufacturing. In Italy, where automotive history is deeply rooted (e.g., Fiat’s legacy), the profession of an Automotive Engineer requires not only technical proficiency but also cultural awareness and adaptability to regional contexts. Naples, as a vibrant city with a complex urban environment and growing environmental consciousness, serves as a critical case study for understanding how these global trends intersect with local priorities.</w:t>
      </w:r>
    </w:p>
    <w:bookmarkEnd w:id="20"/>
    <w:bookmarkStart w:id="21" w:name="X81e20b73d175d001871961622cab0941571498f"/>
    <w:p>
      <w:pPr>
        <w:pStyle w:val="Heading2"/>
      </w:pPr>
      <w:r>
        <w:t xml:space="preserve">The Automotive Industry in Italy: A Regional Perspective</w:t>
      </w:r>
    </w:p>
    <w:p>
      <w:pPr>
        <w:pStyle w:val="FirstParagraph"/>
      </w:pPr>
      <w:r>
        <w:t xml:space="preserve">Italy’s automotive sector is globally renowned for its innovation, craftsmanship, and design excellence. However, the southern regions, including Naples, face unique challenges compared to industrial hubs like Turin or Milan. While cities such as Turin host major automotive conglomerates like Fiat Chrysler Automobiles (FCA), Naples has traditionally focused on manufacturing components and logistics rather than整车 production. An Automotive Engineer in Naples must therefore navigate a landscape dominated by smaller-scale operations, third-party suppliers, and a growing emphasis on green technologies.</w:t>
      </w:r>
    </w:p>
    <w:bookmarkEnd w:id="21"/>
    <w:bookmarkStart w:id="22" w:name="urban-mobility-challenges-in-naples"/>
    <w:p>
      <w:pPr>
        <w:pStyle w:val="Heading2"/>
      </w:pPr>
      <w:r>
        <w:t xml:space="preserve">Urban Mobility Challenges in Naples</w:t>
      </w:r>
    </w:p>
    <w:p>
      <w:pPr>
        <w:pStyle w:val="FirstParagraph"/>
      </w:pPr>
      <w:r>
        <w:t xml:space="preserve">Naples is characterized by its dense population, aging infrastructure, and historical constraints that limit road expansion. These factors create pressing demands for urban mobility solutions. An Automotive Engineer working in this region must address issues such as traffic congestion, air pollution from traditional vehicles, and the need for efficient public transportation systems. For instance, initiatives like electric bus fleets or smart traffic management systems require engineers to collaborate with municipal authorities and private stakeholders to implement cost-effective and sustainable strategies.</w:t>
      </w:r>
    </w:p>
    <w:bookmarkEnd w:id="22"/>
    <w:bookmarkStart w:id="23" w:name="X4265b2f30e5fc8d3046822dfa5591b6be692785"/>
    <w:p>
      <w:pPr>
        <w:pStyle w:val="Heading2"/>
      </w:pPr>
      <w:r>
        <w:t xml:space="preserve">Environmental Sustainability and Regulatory Compliance</w:t>
      </w:r>
    </w:p>
    <w:p>
      <w:pPr>
        <w:pStyle w:val="FirstParagraph"/>
      </w:pPr>
      <w:r>
        <w:t xml:space="preserve">Italy has committed to reducing carbon emissions through EU directives, which directly impact the work of Automotive Engineers. In Naples, this includes designing vehicles that meet stringent emission standards while considering local fuel availability and consumer preferences. For example, engineers may focus on optimizing hybrid or electric vehicle models for shorter urban commutes or developing lightweight materials to reduce energy consumption without compromising safety.</w:t>
      </w:r>
    </w:p>
    <w:p>
      <w:pPr>
        <w:pStyle w:val="BodyText"/>
      </w:pPr>
      <w:r>
        <w:t xml:space="preserve">Moreover, Naples is part of the Campania region’s broader plan to promote renewable energy sources. Automotive Engineers here are increasingly involved in integrating solar-powered charging stations, hydrogen fuel cells, and regenerative braking systems into vehicle designs tailored for southern Italy’s climate conditions.</w:t>
      </w:r>
    </w:p>
    <w:bookmarkEnd w:id="23"/>
    <w:bookmarkStart w:id="24" w:name="X5f5b17842a57b69f21b9a8d19c6cf15c46f869c"/>
    <w:p>
      <w:pPr>
        <w:pStyle w:val="Heading2"/>
      </w:pPr>
      <w:r>
        <w:t xml:space="preserve">Educational and Professional Opportunities in Naples</w:t>
      </w:r>
    </w:p>
    <w:p>
      <w:pPr>
        <w:pStyle w:val="FirstParagraph"/>
      </w:pPr>
      <w:r>
        <w:t xml:space="preserve">Italy’s higher education system offers robust programs for aspiring Automotive Engineers, including those based in Naples. Universities such as the University of Naples Federico II provide specialized courses that emphasize both theoretical knowledge and practical applications relevant to the region. Graduates often find employment with local firms specializing in automotive components, logistics, or after-sales services. However, many seek opportunities in larger industrial centers or multinational companies due to limited large-scale manufacturing in Naples.</w:t>
      </w:r>
    </w:p>
    <w:bookmarkEnd w:id="24"/>
    <w:bookmarkStart w:id="25" w:name="X2b16e762fc1324be937151200113c1baaea888e"/>
    <w:p>
      <w:pPr>
        <w:pStyle w:val="Heading2"/>
      </w:pPr>
      <w:r>
        <w:t xml:space="preserve">Case Study: Automotive Innovation in Naples</w:t>
      </w:r>
    </w:p>
    <w:p>
      <w:pPr>
        <w:pStyle w:val="FirstParagraph"/>
      </w:pPr>
      <w:r>
        <w:t xml:space="preserve">A notable example is the collaboration between local engineering firms and the city government to modernize Naples’ public transit system. Projects such as the electrification of metro lines and the introduction of low-emission buses highlight how an Automotive Engineer in Naples must adapt global technologies to local needs. This includes addressing challenges like frequent power outages, limited space for charging infrastructure, and ensuring affordability for residents.</w:t>
      </w:r>
    </w:p>
    <w:bookmarkEnd w:id="25"/>
    <w:bookmarkStart w:id="26" w:name="challenges-and-future-directions"/>
    <w:p>
      <w:pPr>
        <w:pStyle w:val="Heading2"/>
      </w:pPr>
      <w:r>
        <w:t xml:space="preserve">Challenges and Future Directions</w:t>
      </w:r>
    </w:p>
    <w:p>
      <w:pPr>
        <w:pStyle w:val="FirstParagraph"/>
      </w:pPr>
      <w:r>
        <w:t xml:space="preserve">Despite its potential, the automotive sector in Naples faces hurdles such as competition from northern Italy’s industrial clusters and a lack of investment in research and development. An Automotive Engineer must therefore prioritize innovation in niche areas like smart mobility solutions or sustainable material science. Additionally, fostering partnerships with international organizations (e.g., EU-funded green technology projects) could open new avenues for growth.</w:t>
      </w:r>
    </w:p>
    <w:bookmarkEnd w:id="26"/>
    <w:bookmarkStart w:id="27" w:name="conclusion"/>
    <w:p>
      <w:pPr>
        <w:pStyle w:val="Heading2"/>
      </w:pPr>
      <w:r>
        <w:t xml:space="preserve">Conclusion</w:t>
      </w:r>
    </w:p>
    <w:p>
      <w:pPr>
        <w:pStyle w:val="FirstParagraph"/>
      </w:pPr>
      <w:r>
        <w:t xml:space="preserve">In conclusion, the role of an Automotive Engineer in Italy’s Naples is both dynamic and multifaceted. From addressing urban mobility challenges to contributing to environmental sustainability goals, this profession requires a unique blend of technical skill, adaptability, and regional insight. As Naples continues to evolve as a center for innovation in southern Europe, Automotive Engineers will play a pivotal role in shaping its future through sustainable practices and forward-thinking design.</w:t>
      </w:r>
    </w:p>
    <w:bookmarkEnd w:id="27"/>
    <w:bookmarkStart w:id="28" w:name="references"/>
    <w:p>
      <w:pPr>
        <w:pStyle w:val="Heading2"/>
      </w:pPr>
      <w:r>
        <w:t xml:space="preserve">References</w:t>
      </w:r>
    </w:p>
    <w:p>
      <w:pPr>
        <w:numPr>
          <w:ilvl w:val="0"/>
          <w:numId w:val="1001"/>
        </w:numPr>
        <w:pStyle w:val="Compact"/>
      </w:pPr>
      <w:r>
        <w:t xml:space="preserve">University of Naples Federico II. (2023). *Automotive Engineering Curriculum*. [Online] Available at: https://www.unina.it</w:t>
      </w:r>
    </w:p>
    <w:p>
      <w:pPr>
        <w:numPr>
          <w:ilvl w:val="0"/>
          <w:numId w:val="1001"/>
        </w:numPr>
        <w:pStyle w:val="Compact"/>
      </w:pPr>
      <w:r>
        <w:t xml:space="preserve">European Environment Agency. (2023). *Italy’s Green Transport Strategy*. [Online] Available at: https://www.eea.europa.eu</w:t>
      </w:r>
    </w:p>
    <w:p>
      <w:pPr>
        <w:numPr>
          <w:ilvl w:val="0"/>
          <w:numId w:val="1001"/>
        </w:numPr>
        <w:pStyle w:val="Compact"/>
      </w:pPr>
      <w:r>
        <w:t xml:space="preserve">Campania Region. (2023). *Sustainable Mobility Plans for Naples*. [Online] Available at: https://www.regione.campania.it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Italy Naples</dc:title>
  <dc:creator/>
  <dc:language>en</dc:language>
  <cp:keywords/>
  <dcterms:created xsi:type="dcterms:W3CDTF">2026-07-23T05:33:04Z</dcterms:created>
  <dcterms:modified xsi:type="dcterms:W3CDTF">2026-07-23T05:33:04Z</dcterms:modified>
</cp:coreProperties>
</file>

<file path=docProps/custom.xml><?xml version="1.0" encoding="utf-8"?>
<Properties xmlns="http://schemas.openxmlformats.org/officeDocument/2006/custom-properties" xmlns:vt="http://schemas.openxmlformats.org/officeDocument/2006/docPropsVTypes"/>
</file>