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7a22e4d1ea2e34ea596dbf6941fc2e80edc0eab"/>
    <w:p>
      <w:pPr>
        <w:pStyle w:val="Heading1"/>
      </w:pPr>
      <w:r>
        <w:t xml:space="preserve">Undergraduate Thesis on Automotive Engineering with a Focus on Italy, Rome</w:t>
      </w:r>
    </w:p>
    <w:bookmarkStart w:id="20" w:name="abstract"/>
    <w:p>
      <w:pPr>
        <w:pStyle w:val="Heading2"/>
      </w:pPr>
      <w:r>
        <w:t xml:space="preserve">Abstract</w:t>
      </w:r>
    </w:p>
    <w:p>
      <w:pPr>
        <w:pStyle w:val="FirstParagraph"/>
      </w:pPr>
      <w:r>
        <w:t xml:space="preserve">This undergraduate thesis explores the role of an Automotive Engineer in shaping the automotive industry within the context of Italy, specifically Rome. The document analyzes historical and contemporary challenges faced by automotive engineers in this region, while emphasizing innovative solutions tailored to Rome’s unique urban and environmental landscape. Through case studies, policy reviews, and technical evaluations, this work highlights how an Automotive Engineer can contribute to sustainable mobility and technological advancement in one of Europe’s most culturally rich cities.</w:t>
      </w:r>
    </w:p>
    <w:bookmarkEnd w:id="20"/>
    <w:bookmarkStart w:id="21" w:name="introduction"/>
    <w:p>
      <w:pPr>
        <w:pStyle w:val="Heading2"/>
      </w:pPr>
      <w:r>
        <w:t xml:space="preserve">Introduction</w:t>
      </w:r>
    </w:p>
    <w:p>
      <w:pPr>
        <w:pStyle w:val="FirstParagraph"/>
      </w:pPr>
      <w:r>
        <w:t xml:space="preserve">The field of Automotive Engineering is a cornerstone of modern industrial development, combining mechanical design, electrical systems, and environmental sustainability. In Italy—renowned for its automotive heritage—Rome stands as a critical hub for innovation and policy-making. This undergraduate thesis seeks to address the specific needs of an Automotive Engineer operating in Rome by examining the intersection of traditional engineering practices with contemporary challenges such as urban congestion, emissions regulations, and the shift toward electric vehicles (EVs). The study is particularly relevant for students pursuing an Automotive Engineering degree in Italian universities, where practical application meets theoretical rigor.</w:t>
      </w:r>
    </w:p>
    <w:bookmarkEnd w:id="21"/>
    <w:bookmarkStart w:id="22" w:name="Xb6c2f28197c616e115bcecc17b16df952345837"/>
    <w:p>
      <w:pPr>
        <w:pStyle w:val="Heading2"/>
      </w:pPr>
      <w:r>
        <w:t xml:space="preserve">Historical Context of Automotive Engineering in Italy</w:t>
      </w:r>
    </w:p>
    <w:p>
      <w:pPr>
        <w:pStyle w:val="FirstParagraph"/>
      </w:pPr>
      <w:r>
        <w:t xml:space="preserve">Italy has long been a global leader in automotive innovation, with brands like Ferrari, Lamborghini, and Maserati synonymous with performance and design. Rome, though not the birthplace of the automobile industry (which is often credited to Turin), has played a pivotal role as a center for transportation planning and policy. The city’s strategic location between Europe and the Mediterranean makes it a vital node for automotive logistics, while its historical infrastructure demands adaptive engineering solutions.</w:t>
      </w:r>
    </w:p>
    <w:bookmarkEnd w:id="22"/>
    <w:bookmarkStart w:id="23" w:name="methodology"/>
    <w:p>
      <w:pPr>
        <w:pStyle w:val="Heading2"/>
      </w:pPr>
      <w:r>
        <w:t xml:space="preserve">Methodology</w:t>
      </w:r>
    </w:p>
    <w:p>
      <w:pPr>
        <w:pStyle w:val="FirstParagraph"/>
      </w:pPr>
      <w:r>
        <w:t xml:space="preserve">This thesis employs a mixed-methods approach to analyze the role of an Automotive Engineer in Rome. Primary data includes interviews with professionals working in Rome’s automotive sector, while secondary research draws from academic papers, industry reports, and Italian government policies on transportation. The study focuses on three key areas: (1) urban mobility challenges in Rome, (2) the adoption of electric vehicles and alternative fuels, and (3) the integration of smart technologies into automotive systems.</w:t>
      </w:r>
    </w:p>
    <w:bookmarkEnd w:id="23"/>
    <w:bookmarkStart w:id="24" w:name="Xe6d5b2a8a8656ab20791cad67aaecc776e7c47d"/>
    <w:p>
      <w:pPr>
        <w:pStyle w:val="Heading2"/>
      </w:pPr>
      <w:r>
        <w:t xml:space="preserve">Case Study: Automotive Engineering in Rome’s Urban Mobility</w:t>
      </w:r>
    </w:p>
    <w:p>
      <w:pPr>
        <w:pStyle w:val="FirstParagraph"/>
      </w:pPr>
      <w:r>
        <w:t xml:space="preserve">Rome’s urban environment presents unique challenges for an Automotive Engineer. The city’s ancient roads, high population density, and reliance on public transit require engineers to develop solutions that balance historical preservation with modern efficiency. For example, the integration of EV charging stations into historic districts or the redesign of traffic systems to reduce emissions are critical projects where an Automotive Engineer must collaborate with urban planners and policymakers.</w:t>
      </w:r>
    </w:p>
    <w:p>
      <w:pPr>
        <w:numPr>
          <w:ilvl w:val="0"/>
          <w:numId w:val="1001"/>
        </w:numPr>
        <w:pStyle w:val="Compact"/>
      </w:pPr>
      <w:r>
        <w:rPr>
          <w:bCs/>
          <w:b/>
        </w:rPr>
        <w:t xml:space="preserve">Challenge:</w:t>
      </w:r>
      <w:r>
        <w:t xml:space="preserve"> </w:t>
      </w:r>
      <w:r>
        <w:t xml:space="preserve">Congestion in Rome’s historic center due to limited road space.</w:t>
      </w:r>
    </w:p>
    <w:p>
      <w:pPr>
        <w:numPr>
          <w:ilvl w:val="0"/>
          <w:numId w:val="1001"/>
        </w:numPr>
        <w:pStyle w:val="Compact"/>
      </w:pPr>
      <w:r>
        <w:rPr>
          <w:bCs/>
          <w:b/>
        </w:rPr>
        <w:t xml:space="preserve">Solution:</w:t>
      </w:r>
      <w:r>
        <w:t xml:space="preserve"> </w:t>
      </w:r>
      <w:r>
        <w:t xml:space="preserve">Implementation of intelligent traffic management systems (ITS) and promotion of EVs through incentives like tax breaks for electric vehicle owners.</w:t>
      </w:r>
    </w:p>
    <w:bookmarkEnd w:id="24"/>
    <w:bookmarkStart w:id="25" w:name="X5f08dac979c03552f657d76a11cd42ecd03edb1"/>
    <w:p>
      <w:pPr>
        <w:pStyle w:val="Heading2"/>
      </w:pPr>
      <w:r>
        <w:t xml:space="preserve">The Role of Policy in Shaping Automotive Engineering in Italy</w:t>
      </w:r>
    </w:p>
    <w:p>
      <w:pPr>
        <w:pStyle w:val="FirstParagraph"/>
      </w:pPr>
      <w:r>
        <w:t xml:space="preserve">Italy’s national policies, such as the National Energy and Climate Plan (NECP), emphasize a transition to low-carbon transportation. In Rome, this translates to stricter emissions standards for vehicles and investment in public transport networks. An Automotive Engineer must navigate these regulatory frameworks while innovating in areas like lightweight materials, hybrid systems, and alternative energy storage.</w:t>
      </w:r>
    </w:p>
    <w:p>
      <w:pPr>
        <w:pStyle w:val="BodyText"/>
      </w:pPr>
      <w:r>
        <w:t xml:space="preserve">For instance, the Italian government’s 2035 ban on internal combustion engine (ICE) vehicles necessitates that automotive engineers focus on battery technology and hydrogen fuel cells. Rome’s academic institutions, such as Sapienza University of Rome, are actively researching these areas, offering students hands-on experience in cutting-edge projects.</w:t>
      </w:r>
    </w:p>
    <w:bookmarkEnd w:id="25"/>
    <w:bookmarkStart w:id="26" w:name="Xa1384642e03f0ac1efe6fc0aaef21e3460488dc"/>
    <w:p>
      <w:pPr>
        <w:pStyle w:val="Heading2"/>
      </w:pPr>
      <w:r>
        <w:t xml:space="preserve">Challenges and Opportunities for Automotive Engineers in Italy</w:t>
      </w:r>
    </w:p>
    <w:p>
      <w:pPr>
        <w:pStyle w:val="FirstParagraph"/>
      </w:pPr>
      <w:r>
        <w:t xml:space="preserve">Italy’s automotive industry faces global competition but also has unique opportunities. Rome’s position as a cultural and economic hub allows engineers to work on projects that merge traditional design with sustainability. However, challenges such as aging infrastructure, bureaucratic delays in policy implementation, and the need for workforce reskilling must be addressed.</w:t>
      </w:r>
    </w:p>
    <w:p>
      <w:pPr>
        <w:pStyle w:val="BodyText"/>
      </w:pPr>
      <w:r>
        <w:t xml:space="preserve">Opportunities include:</w:t>
      </w:r>
    </w:p>
    <w:p>
      <w:pPr>
        <w:numPr>
          <w:ilvl w:val="0"/>
          <w:numId w:val="1002"/>
        </w:numPr>
        <w:pStyle w:val="Compact"/>
      </w:pPr>
      <w:r>
        <w:t xml:space="preserve">Collaboration between universities and automotive firms in Rome (e.g., partnerships with Fiat Chrysler Automobiles).</w:t>
      </w:r>
    </w:p>
    <w:p>
      <w:pPr>
        <w:numPr>
          <w:ilvl w:val="0"/>
          <w:numId w:val="1002"/>
        </w:numPr>
        <w:pStyle w:val="Compact"/>
      </w:pPr>
      <w:r>
        <w:t xml:space="preserve">Development of EV infrastructure tailored to Rome’s geography, such as rooftop solar-powered charging stations.</w:t>
      </w:r>
    </w:p>
    <w:p>
      <w:pPr>
        <w:numPr>
          <w:ilvl w:val="0"/>
          <w:numId w:val="1002"/>
        </w:numPr>
        <w:pStyle w:val="Compact"/>
      </w:pPr>
      <w:r>
        <w:t xml:space="preserve">Involvement in EU-funded projects promoting green mobility across the Mediterranean region.</w:t>
      </w:r>
    </w:p>
    <w:bookmarkEnd w:id="26"/>
    <w:bookmarkStart w:id="27" w:name="Xb640d9f1bd030c3aa099be35f6618d7c11b3a62"/>
    <w:p>
      <w:pPr>
        <w:pStyle w:val="Heading2"/>
      </w:pPr>
      <w:r>
        <w:t xml:space="preserve">Future Trends: Automotive Engineering in Rome</w:t>
      </w:r>
    </w:p>
    <w:p>
      <w:pPr>
        <w:pStyle w:val="FirstParagraph"/>
      </w:pPr>
      <w:r>
        <w:t xml:space="preserve">The future of automotive engineering in Rome will be defined by sustainability, digitalization, and urban integration. As an Automotive Engineer, one must stay ahead of trends such as autonomous vehicles (AVs), vehicle-to-grid (V2G) systems, and the use of artificial intelligence (AI) in predictive maintenance.</w:t>
      </w:r>
    </w:p>
    <w:p>
      <w:pPr>
        <w:pStyle w:val="BodyText"/>
      </w:pPr>
      <w:r>
        <w:t xml:space="preserve">Rome’s unique environment provides a testing ground for these innovations. For example, AVs could reduce traffic accidents in the city’s complex road networks, while V2G technology could leverage Rome’s high population density to stabilize Italy’s electrical grid during peak hours.</w:t>
      </w:r>
    </w:p>
    <w:bookmarkEnd w:id="27"/>
    <w:bookmarkStart w:id="28" w:name="conclusion"/>
    <w:p>
      <w:pPr>
        <w:pStyle w:val="Heading2"/>
      </w:pPr>
      <w:r>
        <w:t xml:space="preserve">Conclusion</w:t>
      </w:r>
    </w:p>
    <w:p>
      <w:pPr>
        <w:pStyle w:val="FirstParagraph"/>
      </w:pPr>
      <w:r>
        <w:t xml:space="preserve">This undergraduate thesis underscores the critical role of an Automotive Engineer in addressing both local and global challenges within Italy, particularly in Rome. By combining technical expertise with an understanding of urban policy, engineers can drive the transition to sustainable mobility while preserving Rome’s cultural and historical legacy. As Italy continues to shape its automotive future, Rome remains a vital laboratory for innovation—an opportunity that must be seized by the next generation of Automotive Engineers.</w:t>
      </w:r>
    </w:p>
    <w:bookmarkEnd w:id="28"/>
    <w:bookmarkStart w:id="29" w:name="references"/>
    <w:p>
      <w:pPr>
        <w:pStyle w:val="Heading2"/>
      </w:pPr>
      <w:r>
        <w:t xml:space="preserve">References</w:t>
      </w:r>
    </w:p>
    <w:p>
      <w:pPr>
        <w:numPr>
          <w:ilvl w:val="0"/>
          <w:numId w:val="1003"/>
        </w:numPr>
        <w:pStyle w:val="Compact"/>
      </w:pPr>
      <w:r>
        <w:t xml:space="preserve">Ministry of Ecological Transition (Italy). (2023). *National Energy and Climate Plan*. Retrieved from [www.minambiente.it](https://www.minambiente.it).</w:t>
      </w:r>
    </w:p>
    <w:p>
      <w:pPr>
        <w:numPr>
          <w:ilvl w:val="0"/>
          <w:numId w:val="1003"/>
        </w:numPr>
        <w:pStyle w:val="Compact"/>
      </w:pPr>
      <w:r>
        <w:t xml:space="preserve">Sapienza University of Rome. (2024). *Automotive Engineering Research Projects*. Retrieved from [www.uniroma1.it](https://www.uniroma1.it).</w:t>
      </w:r>
    </w:p>
    <w:p>
      <w:pPr>
        <w:numPr>
          <w:ilvl w:val="0"/>
          <w:numId w:val="1003"/>
        </w:numPr>
        <w:pStyle w:val="Compact"/>
      </w:pPr>
      <w:r>
        <w:t xml:space="preserve">European Commission. (2023). *EU Strategy for Sustainable and Smart Mobility*. Retrieved from [ec.europa.eu/transport](https://ec.europa.eu/transport).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Italy, Rome</dc:title>
  <dc:creator/>
  <dc:language>en</dc:language>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