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f94eea266d3c4b8dc900919eab940e77708cf7f"/>
    <w:p>
      <w:pPr>
        <w:pStyle w:val="Heading1"/>
      </w:pPr>
      <w:r>
        <w:t xml:space="preserve">Undergraduate Thesis: The Role of an Automotive Engineer in Japan Osaka</w:t>
      </w:r>
    </w:p>
    <w:bookmarkStart w:id="20" w:name="introduction"/>
    <w:p>
      <w:pPr>
        <w:pStyle w:val="Heading2"/>
      </w:pPr>
      <w:r>
        <w:t xml:space="preserve">Introduction</w:t>
      </w:r>
    </w:p>
    <w:p>
      <w:pPr>
        <w:pStyle w:val="FirstParagraph"/>
      </w:pPr>
      <w:r>
        <w:t xml:space="preserve">This Undergraduate Thesis explores the multifaceted role of an Automotive Engineer within the industrial and technological landscape of Japan, with a specific focus on Osaka. As a global hub for innovation and manufacturing, Osaka plays a pivotal role in Japan’s automotive sector, housing major companies such as Toyota, Honda, and Panasonic. For students pursuing an undergraduate degree in Automotive Engineering at Japanese universities like Osaka University or Kansai University, understanding the unique dynamics of this region is essential. The thesis aims to highlight the responsibilities of an Automotive Engineer in Japan Osaka, emphasizing their contribution to technological advancements, sustainable practices, and global competitiveness.</w:t>
      </w:r>
    </w:p>
    <w:bookmarkEnd w:id="20"/>
    <w:bookmarkStart w:id="21" w:name="X3dd661cae711d46bb3229a491c09f358ddb01a9"/>
    <w:p>
      <w:pPr>
        <w:pStyle w:val="Heading2"/>
      </w:pPr>
      <w:r>
        <w:t xml:space="preserve">Japan’s Automotive Industry: A Global Leader</w:t>
      </w:r>
    </w:p>
    <w:p>
      <w:pPr>
        <w:pStyle w:val="FirstParagraph"/>
      </w:pPr>
      <w:r>
        <w:t xml:space="preserve">Japan has long been synonymous with automotive excellence, driven by companies that pioneered innovations like hybrid technology and precision engineering. Osaka, located in the Kansai region, serves as a critical node in this network. Its strategic location, access to skilled labor, and proximity to ports make it an ideal center for automotive research and production. As an Automotive Engineer in Japan Osaka, one would be immersed in a culture that prioritizes efficiency, quality control (kanban), and continuous improvement (kaizen). These principles are embedded in the workflows of companies operating in the region.</w:t>
      </w:r>
    </w:p>
    <w:bookmarkEnd w:id="21"/>
    <w:bookmarkStart w:id="22" w:name="X3135004345f48fd1b601139d18378ca11c5d379"/>
    <w:p>
      <w:pPr>
        <w:pStyle w:val="Heading2"/>
      </w:pPr>
      <w:r>
        <w:t xml:space="preserve">The Role of an Automotive Engineer in Japan Osaka</w:t>
      </w:r>
    </w:p>
    <w:p>
      <w:pPr>
        <w:pStyle w:val="FirstParagraph"/>
      </w:pPr>
      <w:r>
        <w:t xml:space="preserve">An Automotive Engineer in Japan Osaka is tasked with designing, developing, testing, and optimizing vehicles and related systems. This role spans multiple disciplines, including mechanical engineering (for engine design), electrical engineering (for advanced driver-assistance systems), and software development (for autonomous driving technologies). Engineers in Osaka often collaborate with cross-functional teams to meet Japan’s stringent safety standards and environmental regulations.</w:t>
      </w:r>
    </w:p>
    <w:p>
      <w:pPr>
        <w:pStyle w:val="BodyText"/>
      </w:pPr>
      <w:r>
        <w:t xml:space="preserve">For instance, engineers might work on hybrid-electric vehicle (HEV) systems, which are a hallmark of Japanese automotive innovation. Companies like Toyota have their research facilities in Osaka, where engineers contribute to projects such as the development of fuel-cell vehicles (FCVs). This hands-on experience allows students and professionals to gain insights into cutting-edge technologies while adhering to Japan’s commitment to reducing carbon emissions.</w:t>
      </w:r>
    </w:p>
    <w:bookmarkEnd w:id="22"/>
    <w:bookmarkStart w:id="23" w:name="current-trends-and-challenges"/>
    <w:p>
      <w:pPr>
        <w:pStyle w:val="Heading2"/>
      </w:pPr>
      <w:r>
        <w:t xml:space="preserve">Current Trends and Challenges</w:t>
      </w:r>
    </w:p>
    <w:p>
      <w:pPr>
        <w:pStyle w:val="FirstParagraph"/>
      </w:pPr>
      <w:r>
        <w:t xml:space="preserve">The automotive industry in Japan Osaka is undergoing rapid transformation due to global trends such as electrification, automation, and the rise of smart mobility. An Automotive Engineer in this region must stay abreast of these developments. For example, the shift toward electric vehicles (EVs) has led to increased demand for engineers specializing in battery technology and charging infrastructure.</w:t>
      </w:r>
    </w:p>
    <w:p>
      <w:pPr>
        <w:pStyle w:val="BodyText"/>
      </w:pPr>
      <w:r>
        <w:t xml:space="preserve">However, challenges remain. The industry faces competition from emerging markets in Asia and Europe, which are investing heavily in EV production. Additionally, Japan’s aging population poses a challenge for workforce sustainability. As an Automotive Engineer in Osaka, addressing these issues requires innovation and adaptability, such as leveraging artificial intelligence (AI) to optimize manufacturing processes or designing vehicles that cater to aging demographics.</w:t>
      </w:r>
    </w:p>
    <w:bookmarkEnd w:id="23"/>
    <w:bookmarkStart w:id="24" w:name="Xf6e4d97678b0e3df382704cb0c8071479df31e9"/>
    <w:p>
      <w:pPr>
        <w:pStyle w:val="Heading2"/>
      </w:pPr>
      <w:r>
        <w:t xml:space="preserve">Case Study: Automotive Engineering at Toyota in Osaka</w:t>
      </w:r>
    </w:p>
    <w:p>
      <w:pPr>
        <w:pStyle w:val="FirstParagraph"/>
      </w:pPr>
      <w:r>
        <w:t xml:space="preserve">To illustrate the practical application of an Automotive Engineer’s work, consider Toyota’s operations in Osaka. The company has long been a leader in hybrid technology, and its engineers in Osaka are instrumental in refining these systems. For example, the development of the Prius required interdisciplinary collaboration to balance fuel efficiency with performance. Engineers also focus on reducing vehicle weight through advanced materials like carbon-fiber composites, which is critical for improving EV range.</w:t>
      </w:r>
    </w:p>
    <w:p>
      <w:pPr>
        <w:pStyle w:val="BodyText"/>
      </w:pPr>
      <w:r>
        <w:t xml:space="preserve">Moreover, Toyota’s commitment to sustainability extends to its supply chain. Engineers in Osaka work with suppliers to ensure that components meet environmental standards while maintaining cost-effectiveness. This aligns with Japan’s broader goals under the Paris Agreement and highlights the role of engineers in driving both technological and ecological progress.</w:t>
      </w:r>
    </w:p>
    <w:bookmarkEnd w:id="24"/>
    <w:bookmarkStart w:id="25" w:name="X44edb038675b888de068d977db7e05be15a2b25"/>
    <w:p>
      <w:pPr>
        <w:pStyle w:val="Heading2"/>
      </w:pPr>
      <w:r>
        <w:t xml:space="preserve">Educational Opportunities for Automotive Engineers in Osaka</w:t>
      </w:r>
    </w:p>
    <w:p>
      <w:pPr>
        <w:pStyle w:val="FirstParagraph"/>
      </w:pPr>
      <w:r>
        <w:t xml:space="preserve">Japan Osaka offers a robust educational ecosystem for aspiring Automotive Engineers. Universities such as Osaka University and Kyoto University provide specialized programs that combine theoretical knowledge with hands-on projects. These institutions often partner with local industries, allowing students to engage in internships at companies like Honda or Panasonic. Such experiences are invaluable for understanding the real-world challenges faced by engineers in Japan’s competitive market.</w:t>
      </w:r>
    </w:p>
    <w:p>
      <w:pPr>
        <w:pStyle w:val="BodyText"/>
      </w:pPr>
      <w:r>
        <w:t xml:space="preserve">Furthermore, Osaka hosts industry events and conferences focused on automotive innovation, such as the Kansai Automotive Symposium. These platforms enable students and professionals to network with experts, learn about emerging trends, and present their research. For an undergraduate student writing this thesis, analyzing these opportunities can provide a deeper understanding of the pathways available in Japan’s automotive sector.</w:t>
      </w:r>
    </w:p>
    <w:bookmarkEnd w:id="25"/>
    <w:bookmarkStart w:id="26" w:name="conclusion"/>
    <w:p>
      <w:pPr>
        <w:pStyle w:val="Heading2"/>
      </w:pPr>
      <w:r>
        <w:t xml:space="preserve">Conclusion</w:t>
      </w:r>
    </w:p>
    <w:p>
      <w:pPr>
        <w:pStyle w:val="FirstParagraph"/>
      </w:pPr>
      <w:r>
        <w:t xml:space="preserve">In summary, the role of an Automotive Engineer in Japan Osaka is dynamic and integral to the nation’s position as a global leader in automotive technology. From developing hybrid systems to addressing environmental challenges, engineers in this region are at the forefront of innovation. For students pursuing an undergraduate degree, understanding the interplay between academia, industry, and regional dynamics is crucial. This thesis underscores how Japan Osaka serves as a microcosm of the broader automotive landscape, offering unique opportunities for growth and contribution to sustainable mobility solutions.</w:t>
      </w:r>
    </w:p>
    <w:bookmarkEnd w:id="26"/>
    <w:bookmarkStart w:id="27" w:name="references"/>
    <w:p>
      <w:pPr>
        <w:pStyle w:val="Heading2"/>
      </w:pPr>
      <w:r>
        <w:t xml:space="preserve">References</w:t>
      </w:r>
    </w:p>
    <w:p>
      <w:pPr>
        <w:pStyle w:val="FirstParagraph"/>
      </w:pPr>
      <w:r>
        <w:t xml:space="preserve">(Note: References would typically include academic papers, company reports, and industry publications relevant to the topics discussed. For brevity, this example does not list them.)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Japan Osaka</dc:title>
  <dc:creator/>
  <dc:language>en</dc:language>
  <cp:keywords/>
  <dcterms:created xsi:type="dcterms:W3CDTF">2026-07-23T05:14:23Z</dcterms:created>
  <dcterms:modified xsi:type="dcterms:W3CDTF">2026-07-23T05:14:23Z</dcterms:modified>
</cp:coreProperties>
</file>

<file path=docProps/custom.xml><?xml version="1.0" encoding="utf-8"?>
<Properties xmlns="http://schemas.openxmlformats.org/officeDocument/2006/custom-properties" xmlns:vt="http://schemas.openxmlformats.org/officeDocument/2006/docPropsVTypes"/>
</file>