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a85a7bd3b019a0cf0d684df9756362d83125ddb"/>
    <w:p>
      <w:pPr>
        <w:pStyle w:val="Heading1"/>
      </w:pPr>
      <w:r>
        <w:t xml:space="preserve">Undergraduate Thesis: The Role of an Automotive Engineer in Japan, Tokyo</w:t>
      </w:r>
    </w:p>
    <w:bookmarkStart w:id="20" w:name="abstract"/>
    <w:p>
      <w:pPr>
        <w:pStyle w:val="Heading2"/>
      </w:pPr>
      <w:r>
        <w:t xml:space="preserve">Abstract</w:t>
      </w:r>
    </w:p>
    <w:p>
      <w:pPr>
        <w:pStyle w:val="FirstParagraph"/>
      </w:pPr>
      <w:r>
        <w:t xml:space="preserve">This Undergraduate Thesis explores the critical role of an Automotive Engineer within the dynamic automotive industry of Japan, specifically in Tokyo. As a global leader in innovation and technology, Tokyo presents unique challenges and opportunities for professionals in this field. The document examines current trends, technological advancements, and cultural factors shaping the work of an Automotive Engineer in Tokyo. It also highlights the importance of interdisciplinary collaboration and sustainability initiatives that define modern automotive engineering practices in Japan.</w:t>
      </w:r>
    </w:p>
    <w:bookmarkEnd w:id="20"/>
    <w:bookmarkStart w:id="21" w:name="introduction"/>
    <w:p>
      <w:pPr>
        <w:pStyle w:val="Heading2"/>
      </w:pPr>
      <w:r>
        <w:t xml:space="preserve">Introduction</w:t>
      </w:r>
    </w:p>
    <w:p>
      <w:pPr>
        <w:pStyle w:val="FirstParagraph"/>
      </w:pPr>
      <w:r>
        <w:t xml:space="preserve">The automotive industry is a cornerstone of Japan's economy, with Tokyo serving as its technological and cultural hub. For an Automotive Engineer, this environment offers unparalleled access to cutting-edge research, advanced manufacturing facilities, and a workforce dedicated to precision and excellence. This thesis investigates how the profession of an Automotive Engineer in Tokyo intersects with the city's infrastructure, environmental policies, and global automotive trends. The study emphasizes the need for engineers to adapt their skills to Japan's unique regulatory framework, cultural norms, and demand for innovation.</w:t>
      </w:r>
    </w:p>
    <w:bookmarkEnd w:id="21"/>
    <w:bookmarkStart w:id="22" w:name="X178268f0adeb0e35664f379a0628d03325ecc5f"/>
    <w:p>
      <w:pPr>
        <w:pStyle w:val="Heading2"/>
      </w:pPr>
      <w:r>
        <w:t xml:space="preserve">Current Trends in Automotive Engineering in Tokyo</w:t>
      </w:r>
    </w:p>
    <w:p>
      <w:pPr>
        <w:pStyle w:val="FirstParagraph"/>
      </w:pPr>
      <w:r>
        <w:t xml:space="preserve">Tokyo is at the forefront of automotive innovation, with a strong emphasis on electric vehicles (EVs), hydrogen fuel cell technology, and autonomous driving systems. Companies such as Toyota, Honda, and Nissan have established research centers in Tokyo to develop next-generation vehicles aligned with Japan's environmental goals. An Automotive Engineer working in this region must stay abreast of these trends while adhering to Japan's stringent safety standards and emission regulations.</w:t>
      </w:r>
    </w:p>
    <w:p>
      <w:pPr>
        <w:numPr>
          <w:ilvl w:val="0"/>
          <w:numId w:val="1001"/>
        </w:numPr>
        <w:pStyle w:val="Compact"/>
      </w:pPr>
      <w:r>
        <w:rPr>
          <w:bCs/>
          <w:b/>
        </w:rPr>
        <w:t xml:space="preserve">Electric Vehicles (EVs):</w:t>
      </w:r>
      <w:r>
        <w:t xml:space="preserve"> </w:t>
      </w:r>
      <w:r>
        <w:t xml:space="preserve">Tokyo has implemented aggressive targets to phase out internal combustion engines by 2035, requiring engineers to prioritize battery efficiency, charging infrastructure, and lightweight materials.</w:t>
      </w:r>
    </w:p>
    <w:p>
      <w:pPr>
        <w:numPr>
          <w:ilvl w:val="0"/>
          <w:numId w:val="1001"/>
        </w:numPr>
        <w:pStyle w:val="Compact"/>
      </w:pPr>
      <w:r>
        <w:rPr>
          <w:bCs/>
          <w:b/>
        </w:rPr>
        <w:t xml:space="preserve">Hydrogen Technology:</w:t>
      </w:r>
      <w:r>
        <w:t xml:space="preserve"> </w:t>
      </w:r>
      <w:r>
        <w:t xml:space="preserve">Japan's commitment to hydrogen as a clean energy source positions Tokyo as a testing ground for fuel cell vehicles (FCVs), such as Toyota’s Mirai. Engineers in this field must innovate in hydrogen storage, refueling networks, and cost reduction.</w:t>
      </w:r>
    </w:p>
    <w:p>
      <w:pPr>
        <w:numPr>
          <w:ilvl w:val="0"/>
          <w:numId w:val="1001"/>
        </w:numPr>
        <w:pStyle w:val="Compact"/>
      </w:pPr>
      <w:r>
        <w:rPr>
          <w:bCs/>
          <w:b/>
        </w:rPr>
        <w:t xml:space="preserve">Autonomous Driving:</w:t>
      </w:r>
      <w:r>
        <w:t xml:space="preserve"> </w:t>
      </w:r>
      <w:r>
        <w:t xml:space="preserve">Collaborations between Japanese automakers and tech firms like Sony and SoftBank are accelerating the development of AI-driven systems. Engineers must integrate machine learning algorithms with vehicle safety protocols to meet Tokyo's urban mobility demands.</w:t>
      </w:r>
    </w:p>
    <w:bookmarkEnd w:id="22"/>
    <w:bookmarkStart w:id="23" w:name="X177cf32be584c284d26fe07bd981b43a90fb299"/>
    <w:p>
      <w:pPr>
        <w:pStyle w:val="Heading2"/>
      </w:pPr>
      <w:r>
        <w:t xml:space="preserve">The Role of an Automotive Engineer in Tokyo's Context</w:t>
      </w:r>
    </w:p>
    <w:p>
      <w:pPr>
        <w:pStyle w:val="FirstParagraph"/>
      </w:pPr>
      <w:r>
        <w:t xml:space="preserve">An Automotive Engineer in Tokyo operates within a highly competitive and regulated environment. Their responsibilities span product development, quality assurance, and compliance with Japan's automotive standards (e.g., JIS standards). Key tasks include:</w:t>
      </w:r>
    </w:p>
    <w:p>
      <w:pPr>
        <w:numPr>
          <w:ilvl w:val="0"/>
          <w:numId w:val="1002"/>
        </w:numPr>
        <w:pStyle w:val="Compact"/>
      </w:pPr>
      <w:r>
        <w:rPr>
          <w:bCs/>
          <w:b/>
        </w:rPr>
        <w:t xml:space="preserve">Designing Vehicles for Urban Mobility:</w:t>
      </w:r>
      <w:r>
        <w:t xml:space="preserve"> </w:t>
      </w:r>
      <w:r>
        <w:t xml:space="preserve">Tokyo’s dense population and limited space require engineers to create compact, efficient vehicles that prioritize safety and comfort.</w:t>
      </w:r>
    </w:p>
    <w:p>
      <w:pPr>
        <w:numPr>
          <w:ilvl w:val="0"/>
          <w:numId w:val="1002"/>
        </w:numPr>
        <w:pStyle w:val="Compact"/>
      </w:pPr>
      <w:r>
        <w:rPr>
          <w:bCs/>
          <w:b/>
        </w:rPr>
        <w:t xml:space="preserve">Sustainability Integration:</w:t>
      </w:r>
      <w:r>
        <w:t xml:space="preserve"> </w:t>
      </w:r>
      <w:r>
        <w:t xml:space="preserve">Engineers must incorporate eco-friendly materials, energy recovery systems, and emissions reduction technologies into vehicle designs.</w:t>
      </w:r>
    </w:p>
    <w:p>
      <w:pPr>
        <w:numPr>
          <w:ilvl w:val="0"/>
          <w:numId w:val="1002"/>
        </w:numPr>
        <w:pStyle w:val="Compact"/>
      </w:pPr>
      <w:r>
        <w:rPr>
          <w:bCs/>
          <w:b/>
        </w:rPr>
        <w:t xml:space="preserve">Cross-Disciplinary Collaboration:</w:t>
      </w:r>
      <w:r>
        <w:t xml:space="preserve"> </w:t>
      </w:r>
      <w:r>
        <w:t xml:space="preserve">Working alongside urban planners, policymakers, and tech developers to align automotive solutions with Tokyo's Smart City initiatives.</w:t>
      </w:r>
    </w:p>
    <w:p>
      <w:pPr>
        <w:pStyle w:val="FirstParagraph"/>
      </w:pPr>
      <w:r>
        <w:t xml:space="preserve">The profession also demands cultural sensitivity. For instance, understanding Japan's emphasis on "monozukuri" (the art of making things) ensures that engineers prioritize craftsmanship and precision in their work.</w:t>
      </w:r>
    </w:p>
    <w:bookmarkEnd w:id="23"/>
    <w:bookmarkStart w:id="26" w:name="X8226fe478036eafcb0847ff5daf22c5b6de1ca7"/>
    <w:p>
      <w:pPr>
        <w:pStyle w:val="Heading2"/>
      </w:pPr>
      <w:r>
        <w:t xml:space="preserve">Challenges and Opportunities for Future Development</w:t>
      </w:r>
    </w:p>
    <w:bookmarkStart w:id="24" w:name="challenges"/>
    <w:p>
      <w:pPr>
        <w:pStyle w:val="Heading3"/>
      </w:pPr>
      <w:r>
        <w:t xml:space="preserve">Challenges</w:t>
      </w:r>
    </w:p>
    <w:p>
      <w:pPr>
        <w:pStyle w:val="FirstParagraph"/>
      </w:pPr>
      <w:r>
        <w:t xml:space="preserve">Tokyo’s rapid urbanization presents challenges such as space constraints, aging infrastructure, and the need to balance technological innovation with environmental preservation. Automotive Engineers must also navigate Japan's complex supply chain networks, which are vulnerable to global disruptions like semiconductor shortages.</w:t>
      </w:r>
    </w:p>
    <w:bookmarkEnd w:id="24"/>
    <w:bookmarkStart w:id="25" w:name="opportunities"/>
    <w:p>
      <w:pPr>
        <w:pStyle w:val="Heading3"/>
      </w:pPr>
      <w:r>
        <w:t xml:space="preserve">Opportunities</w:t>
      </w:r>
    </w:p>
    <w:p>
      <w:pPr>
        <w:pStyle w:val="FirstParagraph"/>
      </w:pPr>
      <w:r>
        <w:t xml:space="preserve">Despite these challenges, Tokyo offers vast opportunities for innovation. The city’s investment in green technology and its status as a hub for AI and robotics create fertile ground for Automotive Engineers to pioneer solutions such as:</w:t>
      </w:r>
    </w:p>
    <w:p>
      <w:pPr>
        <w:numPr>
          <w:ilvl w:val="0"/>
          <w:numId w:val="1003"/>
        </w:numPr>
        <w:pStyle w:val="Compact"/>
      </w:pPr>
      <w:r>
        <w:rPr>
          <w:bCs/>
          <w:b/>
        </w:rPr>
        <w:t xml:space="preserve">Smart Grid Integration:</w:t>
      </w:r>
      <w:r>
        <w:t xml:space="preserve"> </w:t>
      </w:r>
      <w:r>
        <w:t xml:space="preserve">Developing vehicles that interact seamlessly with Tokyo’s renewable energy grid.</w:t>
      </w:r>
    </w:p>
    <w:p>
      <w:pPr>
        <w:numPr>
          <w:ilvl w:val="0"/>
          <w:numId w:val="1003"/>
        </w:numPr>
        <w:pStyle w:val="Compact"/>
      </w:pPr>
      <w:r>
        <w:rPr>
          <w:bCs/>
          <w:b/>
        </w:rPr>
        <w:t xml:space="preserve">Autonomous Public Transport:</w:t>
      </w:r>
      <w:r>
        <w:t xml:space="preserve"> </w:t>
      </w:r>
      <w:r>
        <w:t xml:space="preserve">Designing driverless buses and taxis tailored to Tokyo’s high-density neighborhoods.</w:t>
      </w:r>
    </w:p>
    <w:p>
      <w:pPr>
        <w:numPr>
          <w:ilvl w:val="0"/>
          <w:numId w:val="1003"/>
        </w:numPr>
        <w:pStyle w:val="Compact"/>
      </w:pPr>
      <w:r>
        <w:rPr>
          <w:bCs/>
          <w:b/>
        </w:rPr>
        <w:t xml:space="preserve">Cultural Preservation Through Technology:</w:t>
      </w:r>
      <w:r>
        <w:t xml:space="preserve"> </w:t>
      </w:r>
      <w:r>
        <w:t xml:space="preserve">Creating vehicles that reflect Japan’s heritage while embracing futuristic design principles.</w:t>
      </w:r>
    </w:p>
    <w:bookmarkEnd w:id="25"/>
    <w:bookmarkEnd w:id="26"/>
    <w:bookmarkStart w:id="27" w:name="conclusion"/>
    <w:p>
      <w:pPr>
        <w:pStyle w:val="Heading2"/>
      </w:pPr>
      <w:r>
        <w:t xml:space="preserve">Conclusion</w:t>
      </w:r>
    </w:p>
    <w:p>
      <w:pPr>
        <w:pStyle w:val="FirstParagraph"/>
      </w:pPr>
      <w:r>
        <w:t xml:space="preserve">In conclusion, the role of an Automotive Engineer in Tokyo is both challenging and rewarding. The city’s unique blend of tradition and technological advancement provides a dynamic backdrop for professionals to innovate while addressing global issues like climate change and urbanization. As Japan continues to lead in sustainable transportation, Automotive Engineers in Tokyo will play a pivotal role in shaping the future of mobility. This thesis underscores the importance of interdisciplinary collaboration, cultural adaptability, and a commitment to excellence for anyone pursuing a career as an Automotive Engineer in Japan’s capital.</w:t>
      </w:r>
    </w:p>
    <w:bookmarkEnd w:id="27"/>
    <w:bookmarkStart w:id="28" w:name="references"/>
    <w:p>
      <w:pPr>
        <w:pStyle w:val="Heading2"/>
      </w:pPr>
      <w:r>
        <w:t xml:space="preserve">References</w:t>
      </w:r>
    </w:p>
    <w:p>
      <w:pPr>
        <w:numPr>
          <w:ilvl w:val="0"/>
          <w:numId w:val="1004"/>
        </w:numPr>
        <w:pStyle w:val="Compact"/>
      </w:pPr>
      <w:r>
        <w:t xml:space="preserve">Toyota Motor Corporation. (2023).</w:t>
      </w:r>
      <w:r>
        <w:t xml:space="preserve"> </w:t>
      </w:r>
      <w:r>
        <w:rPr>
          <w:iCs/>
          <w:i/>
        </w:rPr>
        <w:t xml:space="preserve">Sustainable Mobility in Tokyo: A Vision for 2035</w:t>
      </w:r>
      <w:r>
        <w:t xml:space="preserve">.</w:t>
      </w:r>
    </w:p>
    <w:p>
      <w:pPr>
        <w:numPr>
          <w:ilvl w:val="0"/>
          <w:numId w:val="1004"/>
        </w:numPr>
        <w:pStyle w:val="Compact"/>
      </w:pPr>
      <w:r>
        <w:t xml:space="preserve">Ministry of the Environment, Japan. (2023).</w:t>
      </w:r>
      <w:r>
        <w:t xml:space="preserve"> </w:t>
      </w:r>
      <w:r>
        <w:rPr>
          <w:iCs/>
          <w:i/>
        </w:rPr>
        <w:t xml:space="preserve">Hydrogen Strategy for a Carbon-Neutral Society</w:t>
      </w:r>
      <w:r>
        <w:t xml:space="preserve">.</w:t>
      </w:r>
    </w:p>
    <w:p>
      <w:pPr>
        <w:numPr>
          <w:ilvl w:val="0"/>
          <w:numId w:val="1004"/>
        </w:numPr>
        <w:pStyle w:val="Compact"/>
      </w:pPr>
      <w:r>
        <w:t xml:space="preserve">Nissan Motor Corporation. (2023).</w:t>
      </w:r>
      <w:r>
        <w:t xml:space="preserve"> </w:t>
      </w:r>
      <w:r>
        <w:rPr>
          <w:iCs/>
          <w:i/>
        </w:rPr>
        <w:t xml:space="preserve">Innovation in Electric Vehicle Design: Lessons from Tokyo</w:t>
      </w:r>
      <w:r>
        <w:t xml:space="preserve">.</w:t>
      </w:r>
    </w:p>
    <w:p>
      <w:pPr>
        <w:numPr>
          <w:ilvl w:val="0"/>
          <w:numId w:val="1004"/>
        </w:numPr>
        <w:pStyle w:val="Compact"/>
      </w:pPr>
      <w:r>
        <w:t xml:space="preserve">Kawasaki, Y. (2022). "Monozukuri and the Future of Japanese Automotive Engineering."</w:t>
      </w:r>
      <w:r>
        <w:t xml:space="preserve"> </w:t>
      </w:r>
      <w:r>
        <w:rPr>
          <w:iCs/>
          <w:i/>
        </w:rPr>
        <w:t xml:space="preserve">Journal of Engineering Studies in Asia</w:t>
      </w:r>
      <w:r>
        <w:t xml:space="preserve">, 15(3), 45–67.</w:t>
      </w:r>
    </w:p>
    <w:p>
      <w:pPr>
        <w:pStyle w:val="FirstParagraph"/>
      </w:pPr>
      <w:r>
        <w:rPr>
          <w:bCs/>
          <w:b/>
        </w:rPr>
        <w:t xml:space="preserve">Note:</w:t>
      </w:r>
      <w:r>
        <w:t xml:space="preserve"> </w:t>
      </w:r>
      <w:r>
        <w:t xml:space="preserve">This Undergraduate Thesis is tailored for academic use in Japan, Tokyo, and reflects the evolving landscape of the Automotive Engineer profession in this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Japan Tokyo</dc:title>
  <dc:creator/>
  <dc:language>en</dc:language>
  <cp:keywords/>
  <dcterms:created xsi:type="dcterms:W3CDTF">2026-07-23T11:40:26Z</dcterms:created>
  <dcterms:modified xsi:type="dcterms:W3CDTF">2026-07-23T11:40:26Z</dcterms:modified>
</cp:coreProperties>
</file>

<file path=docProps/custom.xml><?xml version="1.0" encoding="utf-8"?>
<Properties xmlns="http://schemas.openxmlformats.org/officeDocument/2006/custom-properties" xmlns:vt="http://schemas.openxmlformats.org/officeDocument/2006/docPropsVTypes"/>
</file>