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1" w:name="Xed84a7a2f9a97316253d7027cdd2988a1014c73"/>
    <w:p>
      <w:pPr>
        <w:pStyle w:val="Heading1"/>
      </w:pPr>
      <w:r>
        <w:t xml:space="preserve">Undergraduate Thesis: The Role of Automotive Engineers in Kazakhstan’s Industrial Development with a Focus on Almaty</w:t>
      </w:r>
    </w:p>
    <w:bookmarkStart w:id="20" w:name="abstract"/>
    <w:p>
      <w:pPr>
        <w:pStyle w:val="Heading2"/>
      </w:pPr>
      <w:r>
        <w:t xml:space="preserve">Abstract</w:t>
      </w:r>
    </w:p>
    <w:p>
      <w:pPr>
        <w:pStyle w:val="FirstParagraph"/>
      </w:pPr>
      <w:r>
        <w:t xml:space="preserve">This Undergraduate Thesis explores the critical role of Automotive Engineers in shaping Kazakhstan’s industrial landscape, with a specific focus on Almaty. As a major economic and technological hub in Central Asia, Almaty presents unique opportunities and challenges for automotive engineering professionals. This study examines the current state of the automotive industry in Kazakhstan, evaluates the skills required for Automotive Engineers operating in this region, and proposes strategies to align academic training with industrial demands. The thesis also highlights how Almaty’s strategic location, climatic conditions, and cultural context influence automotive engineering practices.</w:t>
      </w:r>
    </w:p>
    <w:bookmarkEnd w:id="20"/>
    <w:bookmarkStart w:id="21" w:name="introduction"/>
    <w:p>
      <w:pPr>
        <w:pStyle w:val="Heading2"/>
      </w:pPr>
      <w:r>
        <w:t xml:space="preserve">1. Introduction</w:t>
      </w:r>
    </w:p>
    <w:p>
      <w:pPr>
        <w:pStyle w:val="FirstParagraph"/>
      </w:pPr>
      <w:r>
        <w:t xml:space="preserve">Kazakhstan has emerged as a key player in Central Asia’s economic transformation, driven by its vast natural resources and growing emphasis on technological innovation. Almaty, the former capital of Kazakhstan and a city known for its vibrant economy, educational institutions, and cultural diversity, serves as a pivotal center for engineering education and industrial development. Automotive Engineers in this region must navigate both global trends in sustainable transportation and local demands shaped by Kazakhstan’s geography and economy.</w:t>
      </w:r>
    </w:p>
    <w:p>
      <w:pPr>
        <w:pStyle w:val="BodyText"/>
      </w:pPr>
      <w:r>
        <w:t xml:space="preserve">The objective of this thesis is to analyze the role of Automotive Engineers in Almaty within the broader context of Kazakhstan’s automotive industry. It also seeks to identify gaps between academic curricula and industry needs, offering recommendations for improving the training of future engineers.</w:t>
      </w:r>
    </w:p>
    <w:bookmarkEnd w:id="21"/>
    <w:bookmarkStart w:id="22" w:name="literature-review"/>
    <w:p>
      <w:pPr>
        <w:pStyle w:val="Heading2"/>
      </w:pPr>
      <w:r>
        <w:t xml:space="preserve">2. Literature Review</w:t>
      </w:r>
    </w:p>
    <w:p>
      <w:pPr>
        <w:pStyle w:val="FirstParagraph"/>
      </w:pPr>
      <w:r>
        <w:t xml:space="preserve">The automotive industry in Kazakhstan has grown steadily over the past two decades, supported by government initiatives to diversify the economy beyond oil and gas. Almaty, as a hub for higher education and innovation, plays a critical role in developing skilled professionals who can address challenges such as extreme weather conditions, infrastructure development, and environmental sustainability.</w:t>
      </w:r>
    </w:p>
    <w:p>
      <w:pPr>
        <w:pStyle w:val="BodyText"/>
      </w:pPr>
      <w:r>
        <w:t xml:space="preserve">Research indicates that Automotive Engineers in Central Asia face unique challenges compared to their counterparts in Europe or North America. For instance, the need to design vehicles suitable for Kazakhstan’s harsh winters and vast rural terrain requires specialized knowledge of cold-weather engineering and off-road mechanics. Additionally, local regulations on emissions and fuel efficiency must be integrated into engineering practices.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with quantitative data. Primary sources include interviews with Automotive Engineers working in Almaty, case studies of automotive manufacturing companies operating in Kazakhstan, and policy documents from the Ministry of Industry and Trade.</w:t>
      </w:r>
    </w:p>
    <w:p>
      <w:pPr>
        <w:pStyle w:val="BodyText"/>
      </w:pPr>
      <w:r>
        <w:t xml:space="preserve">Secondary sources encompass academic journals on automotive engineering trends in Central Asia, reports from international organizations like the World Bank on Kazakhstan’s economic development, and curricula from universities in Almaty offering Automotive Engineering programs.</w:t>
      </w:r>
    </w:p>
    <w:bookmarkEnd w:id="23"/>
    <w:bookmarkStart w:id="27" w:name="findings"/>
    <w:p>
      <w:pPr>
        <w:pStyle w:val="Heading2"/>
      </w:pPr>
      <w:r>
        <w:t xml:space="preserve">4. Findings</w:t>
      </w:r>
    </w:p>
    <w:bookmarkStart w:id="24" w:name="Xefe609a8b9840de55a526212b79a8f2147d239b"/>
    <w:p>
      <w:pPr>
        <w:pStyle w:val="Heading3"/>
      </w:pPr>
      <w:r>
        <w:t xml:space="preserve">4.1 Current State of the Automotive Industry in Almaty</w:t>
      </w:r>
    </w:p>
    <w:p>
      <w:pPr>
        <w:pStyle w:val="FirstParagraph"/>
      </w:pPr>
      <w:r>
        <w:t xml:space="preserve">Almaty hosts several automotive-related industries, including vehicle assembly plants, research centers for electric mobility, and repair workshops specializing in both domestic and imported vehicles. However, the sector remains underdeveloped compared to global standards.</w:t>
      </w:r>
    </w:p>
    <w:p>
      <w:pPr>
        <w:numPr>
          <w:ilvl w:val="0"/>
          <w:numId w:val="1001"/>
        </w:numPr>
        <w:pStyle w:val="Compact"/>
      </w:pPr>
      <w:r>
        <w:t xml:space="preserve">The demand for automotive engineers is growing due to increased investment in public transportation systems.</w:t>
      </w:r>
    </w:p>
    <w:p>
      <w:pPr>
        <w:numPr>
          <w:ilvl w:val="0"/>
          <w:numId w:val="1001"/>
        </w:numPr>
        <w:pStyle w:val="Compact"/>
      </w:pPr>
      <w:r>
        <w:t xml:space="preserve">There is a shortage of professionals trained in electric vehicle (EV) technology and renewable energy integration.</w:t>
      </w:r>
    </w:p>
    <w:p>
      <w:pPr>
        <w:numPr>
          <w:ilvl w:val="0"/>
          <w:numId w:val="1001"/>
        </w:numPr>
        <w:pStyle w:val="Compact"/>
      </w:pPr>
      <w:r>
        <w:t xml:space="preserve">Local universities offer Automotive Engineering degrees but lack specialized modules on regional challenges such as cold-weather engineering and desert terrain navigation.</w:t>
      </w:r>
    </w:p>
    <w:bookmarkEnd w:id="24"/>
    <w:bookmarkStart w:id="25" w:name="X52b755904a4ccbbbe90c2725206e6f461f5e7cb"/>
    <w:p>
      <w:pPr>
        <w:pStyle w:val="Heading3"/>
      </w:pPr>
      <w:r>
        <w:t xml:space="preserve">4.2 Challenges Faced by Automotive Engineers in Almaty</w:t>
      </w:r>
    </w:p>
    <w:p>
      <w:pPr>
        <w:pStyle w:val="FirstParagraph"/>
      </w:pPr>
      <w:r>
        <w:t xml:space="preserve">Automotive Engineers in Almaty encounter obstacles such as:</w:t>
      </w:r>
    </w:p>
    <w:p>
      <w:pPr>
        <w:numPr>
          <w:ilvl w:val="0"/>
          <w:numId w:val="1002"/>
        </w:numPr>
        <w:pStyle w:val="Compact"/>
      </w:pPr>
      <w:r>
        <w:t xml:space="preserve">Limited access to cutting-edge technology and software for vehicle design.</w:t>
      </w:r>
    </w:p>
    <w:p>
      <w:pPr>
        <w:numPr>
          <w:ilvl w:val="0"/>
          <w:numId w:val="1002"/>
        </w:numPr>
        <w:pStyle w:val="Compact"/>
      </w:pPr>
      <w:r>
        <w:t xml:space="preserve">Insufficient collaboration between academia and industry to align curricula with job market needs.</w:t>
      </w:r>
    </w:p>
    <w:p>
      <w:pPr>
        <w:numPr>
          <w:ilvl w:val="0"/>
          <w:numId w:val="1002"/>
        </w:numPr>
        <w:pStyle w:val="Compact"/>
      </w:pPr>
      <w:r>
        <w:t xml:space="preserve">Cultural barriers in adopting global standards for automotive safety and emissions.</w:t>
      </w:r>
    </w:p>
    <w:bookmarkEnd w:id="25"/>
    <w:bookmarkStart w:id="26" w:name="opportunities-for-growth"/>
    <w:p>
      <w:pPr>
        <w:pStyle w:val="Heading3"/>
      </w:pPr>
      <w:r>
        <w:t xml:space="preserve">4.3 Opportunities for Growth</w:t>
      </w:r>
    </w:p>
    <w:p>
      <w:pPr>
        <w:pStyle w:val="FirstParagraph"/>
      </w:pPr>
      <w:r>
        <w:t xml:space="preserve">Kazakhstan’s participation in the Belt and Road Initiative (BRI) has increased demand for transportation infrastructure, creating opportunities for Automotive Engineers to work on logistics systems, vehicle manufacturing plants, and sustainable mobility solutions.</w:t>
      </w:r>
    </w:p>
    <w:p>
      <w:pPr>
        <w:pStyle w:val="BodyText"/>
      </w:pPr>
      <w:r>
        <w:t xml:space="preserve">Almaty’s universities could leverage partnerships with foreign institutions to introduce programs focused on EV technology, autonomous vehicles, and green engineering.</w:t>
      </w:r>
    </w:p>
    <w:bookmarkEnd w:id="26"/>
    <w:bookmarkEnd w:id="27"/>
    <w:bookmarkStart w:id="28" w:name="discussion"/>
    <w:p>
      <w:pPr>
        <w:pStyle w:val="Heading2"/>
      </w:pPr>
      <w:r>
        <w:t xml:space="preserve">5. Discussion</w:t>
      </w:r>
    </w:p>
    <w:p>
      <w:pPr>
        <w:pStyle w:val="FirstParagraph"/>
      </w:pPr>
      <w:r>
        <w:t xml:space="preserve">The findings reveal a disconnect between the skills taught in Automotive Engineering programs in Almaty and the evolving needs of the industry. For example, while many graduates are trained in traditional automotive mechanics, there is a growing demand for expertise in electric vehicles and smart transportation systems.</w:t>
      </w:r>
    </w:p>
    <w:p>
      <w:pPr>
        <w:pStyle w:val="BodyText"/>
      </w:pPr>
      <w:r>
        <w:t xml:space="preserve">Moreover, the harsh winters of Kazakhstan require engineers to design vehicles with enhanced cold-weather performance, such as improved battery efficiency and anti-icing systems. However, few academic programs incorporate these regional considerations into their coursework.</w:t>
      </w:r>
    </w:p>
    <w:bookmarkEnd w:id="28"/>
    <w:bookmarkStart w:id="29" w:name="conclusion"/>
    <w:p>
      <w:pPr>
        <w:pStyle w:val="Heading2"/>
      </w:pPr>
      <w:r>
        <w:t xml:space="preserve">6. Conclusion</w:t>
      </w:r>
    </w:p>
    <w:p>
      <w:pPr>
        <w:pStyle w:val="FirstParagraph"/>
      </w:pPr>
      <w:r>
        <w:t xml:space="preserve">This Undergraduate Thesis underscores the vital role of Automotive Engineers in Kazakhstan’s economic development, particularly in Almaty. The city’s unique position as a cultural and economic center positions it to lead the region in automotive innovation if academic institutions and industries collaborate closely.</w:t>
      </w:r>
    </w:p>
    <w:p>
      <w:pPr>
        <w:pStyle w:val="BodyText"/>
      </w:pPr>
      <w:r>
        <w:t xml:space="preserve">Recommendations for future research include: (1) Expanding Automotive Engineering curricula to address regional challenges like cold-weather engineering, (2) Encouraging partnerships between Almaty’s universities and global automotive firms, and (3) Supporting government initiatives to promote sustainable transportation solutions.</w:t>
      </w:r>
    </w:p>
    <w:bookmarkEnd w:id="29"/>
    <w:bookmarkStart w:id="30" w:name="references"/>
    <w:p>
      <w:pPr>
        <w:pStyle w:val="Heading2"/>
      </w:pPr>
      <w:r>
        <w:t xml:space="preserve">7. References</w:t>
      </w:r>
    </w:p>
    <w:p>
      <w:pPr>
        <w:numPr>
          <w:ilvl w:val="0"/>
          <w:numId w:val="1003"/>
        </w:numPr>
        <w:pStyle w:val="Compact"/>
      </w:pPr>
      <w:r>
        <w:t xml:space="preserve">Kazakhstan Ministry of Industry and Trade. (2023). "National Strategy for Automotive Industry Development."</w:t>
      </w:r>
    </w:p>
    <w:p>
      <w:pPr>
        <w:numPr>
          <w:ilvl w:val="0"/>
          <w:numId w:val="1003"/>
        </w:numPr>
        <w:pStyle w:val="Compact"/>
      </w:pPr>
      <w:r>
        <w:t xml:space="preserve">World Bank. (2021). "Central Asia’s Economic Transformation: Opportunities in Transportation and Infrastructure."</w:t>
      </w:r>
    </w:p>
    <w:p>
      <w:pPr>
        <w:numPr>
          <w:ilvl w:val="0"/>
          <w:numId w:val="1003"/>
        </w:numPr>
        <w:pStyle w:val="Compact"/>
      </w:pPr>
      <w:r>
        <w:t xml:space="preserve">Al-Farabi Kazakh National University. (2023). "Automotive Engineering Program Overview."</w:t>
      </w:r>
    </w:p>
    <w:p>
      <w:pPr>
        <w:numPr>
          <w:ilvl w:val="0"/>
          <w:numId w:val="1003"/>
        </w:numPr>
        <w:pStyle w:val="Compact"/>
      </w:pPr>
      <w:r>
        <w:t xml:space="preserve">Saeed, A. &amp; Almaty Engineering Council. (2024). "Challenges in Automotive Education: A Case Study of Central Asia."</w:t>
      </w:r>
    </w:p>
    <w:p>
      <w:pPr>
        <w:pStyle w:val="FirstParagraph"/>
      </w:pPr>
      <w:r>
        <w:rPr>
          <w:bCs/>
          <w:b/>
        </w:rPr>
        <w:t xml:space="preserve">Keywords:</w:t>
      </w:r>
      <w:r>
        <w:t xml:space="preserve"> </w:t>
      </w:r>
      <w:r>
        <w:t xml:space="preserve">Undergraduate Thesis, Automotive Engineer, Kazakhstan Almaty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Kazakhstan, Almaty</dc:title>
  <dc:creator/>
  <dc:language>en</dc:language>
  <cp:keywords/>
  <dcterms:created xsi:type="dcterms:W3CDTF">2026-07-21T08:24:48Z</dcterms:created>
  <dcterms:modified xsi:type="dcterms:W3CDTF">2026-07-21T08:24:48Z</dcterms:modified>
</cp:coreProperties>
</file>

<file path=docProps/custom.xml><?xml version="1.0" encoding="utf-8"?>
<Properties xmlns="http://schemas.openxmlformats.org/officeDocument/2006/custom-properties" xmlns:vt="http://schemas.openxmlformats.org/officeDocument/2006/docPropsVTypes"/>
</file>