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501866d1c5098f8ddf6efb33834cf3b990de5bd"/>
    <w:p>
      <w:pPr>
        <w:pStyle w:val="Heading1"/>
      </w:pPr>
      <w:r>
        <w:t xml:space="preserve">Undergraduate Thesis: The Role of an Automotive Engineer in Saudi Arabia Jeddah</w:t>
      </w:r>
    </w:p>
    <w:bookmarkStart w:id="20" w:name="abstract"/>
    <w:p>
      <w:pPr>
        <w:pStyle w:val="Heading2"/>
      </w:pPr>
      <w:r>
        <w:t xml:space="preserve">Abstract</w:t>
      </w:r>
    </w:p>
    <w:p>
      <w:pPr>
        <w:pStyle w:val="FirstParagraph"/>
      </w:pPr>
      <w:r>
        <w:t xml:space="preserve">This Undergraduate Thesis explores the significance of automotive engineering as a discipline in shaping the future of transportation and industrial development in Saudi Arabia, with a particular focus on Jeddah. As one of the most rapidly growing cities in the Kingdom, Jeddah presents unique challenges and opportunities for Automotive Engineers working to address urban mobility needs, environmental sustainability, and technological innovation. This document examines the current state of automotive engineering education and practice in Jeddah, highlights key industry trends aligned with Saudi Arabia’s Vision 2030 goals, and proposes strategies for advancing the role of Automotive Engineers in driving economic diversification.</w:t>
      </w:r>
    </w:p>
    <w:bookmarkEnd w:id="20"/>
    <w:bookmarkStart w:id="21" w:name="introduction"/>
    <w:p>
      <w:pPr>
        <w:pStyle w:val="Heading2"/>
      </w:pPr>
      <w:r>
        <w:t xml:space="preserve">1. Introduction</w:t>
      </w:r>
    </w:p>
    <w:p>
      <w:pPr>
        <w:pStyle w:val="FirstParagraph"/>
      </w:pPr>
      <w:r>
        <w:t xml:space="preserve">Saudi Arabia is undergoing a transformative phase driven by its Vision 2030 initiative, which aims to reduce reliance on oil and foster a diversified economy through innovation and sustainable development. As the gateway to the Red Sea and a hub for trade, Jeddah plays a pivotal role in this transition. The automotive industry, particularly in urban centers like Jeddah, requires skilled professionals who can integrate advanced engineering solutions with local infrastructure needs. This thesis underscores the importance of Automotive Engineers in addressing these challenges and contributing to Saudi Arabia’s long-term development goals.</w:t>
      </w:r>
    </w:p>
    <w:bookmarkEnd w:id="21"/>
    <w:bookmarkStart w:id="22" w:name="X969b898e03e79f15d232bd0ba929840d88f8326"/>
    <w:p>
      <w:pPr>
        <w:pStyle w:val="Heading2"/>
      </w:pPr>
      <w:r>
        <w:t xml:space="preserve">2. Context of Automotive Engineering in Saudi Arabia</w:t>
      </w:r>
    </w:p>
    <w:p>
      <w:pPr>
        <w:pStyle w:val="FirstParagraph"/>
      </w:pPr>
      <w:r>
        <w:t xml:space="preserve">The automotive sector in Saudi Arabia is evolving rapidly, driven by increasing demand for transportation infrastructure, electric vehicles (EVs), and smart mobility solutions. Jeddah, with its dense population and expanding urban sprawl, faces unique challenges such as traffic congestion, air pollution, and the need for sustainable public transport systems. Automotive Engineers in this region must address these issues through innovative design and technology integration.</w:t>
      </w:r>
    </w:p>
    <w:p>
      <w:pPr>
        <w:numPr>
          <w:ilvl w:val="0"/>
          <w:numId w:val="1001"/>
        </w:numPr>
        <w:pStyle w:val="Compact"/>
      </w:pPr>
      <w:r>
        <w:rPr>
          <w:bCs/>
          <w:b/>
        </w:rPr>
        <w:t xml:space="preserve">Urban Mobility:</w:t>
      </w:r>
      <w:r>
        <w:t xml:space="preserve"> </w:t>
      </w:r>
      <w:r>
        <w:t xml:space="preserve">Designing efficient road networks, public transit systems (e.g., metro lines), and EV charging infrastructure.</w:t>
      </w:r>
    </w:p>
    <w:p>
      <w:pPr>
        <w:numPr>
          <w:ilvl w:val="0"/>
          <w:numId w:val="1001"/>
        </w:numPr>
        <w:pStyle w:val="Compact"/>
      </w:pPr>
      <w:r>
        <w:rPr>
          <w:bCs/>
          <w:b/>
        </w:rPr>
        <w:t xml:space="preserve">Sustainability:</w:t>
      </w:r>
      <w:r>
        <w:t xml:space="preserve"> </w:t>
      </w:r>
      <w:r>
        <w:t xml:space="preserve">Promoting hybrid and electric vehicles to reduce carbon emissions in Jeddah’s urban environment.</w:t>
      </w:r>
    </w:p>
    <w:p>
      <w:pPr>
        <w:numPr>
          <w:ilvl w:val="0"/>
          <w:numId w:val="1001"/>
        </w:numPr>
        <w:pStyle w:val="Compact"/>
      </w:pPr>
      <w:r>
        <w:rPr>
          <w:bCs/>
          <w:b/>
        </w:rPr>
        <w:t xml:space="preserve">Tech Innovation:</w:t>
      </w:r>
      <w:r>
        <w:t xml:space="preserve"> </w:t>
      </w:r>
      <w:r>
        <w:t xml:space="preserve">Leveraging AI, IoT, and data analytics for predictive maintenance of transportation systems.</w:t>
      </w:r>
    </w:p>
    <w:bookmarkEnd w:id="22"/>
    <w:bookmarkStart w:id="23" w:name="role-of-an-automotive-engineer-in-jeddah"/>
    <w:p>
      <w:pPr>
        <w:pStyle w:val="Heading2"/>
      </w:pPr>
      <w:r>
        <w:t xml:space="preserve">3. Role of an Automotive Engineer in Jeddah</w:t>
      </w:r>
    </w:p>
    <w:p>
      <w:pPr>
        <w:pStyle w:val="FirstParagraph"/>
      </w:pPr>
      <w:r>
        <w:t xml:space="preserve">An Automotive Engineer in Jeddah is tasked with solving multifaceted problems that combine technical expertise with an understanding of local socio-economic and environmental conditions. Key responsibilities include:</w:t>
      </w:r>
    </w:p>
    <w:p>
      <w:pPr>
        <w:numPr>
          <w:ilvl w:val="0"/>
          <w:numId w:val="1002"/>
        </w:numPr>
        <w:pStyle w:val="Compact"/>
      </w:pPr>
      <w:r>
        <w:rPr>
          <w:bCs/>
          <w:b/>
        </w:rPr>
        <w:t xml:space="preserve">Design and Development:</w:t>
      </w:r>
      <w:r>
        <w:t xml:space="preserve"> </w:t>
      </w:r>
      <w:r>
        <w:t xml:space="preserve">Creating vehicles and systems tailored to Jeddah’s climate, such as heat-resistant materials for cars or desert-adapted public transport.</w:t>
      </w:r>
    </w:p>
    <w:p>
      <w:pPr>
        <w:numPr>
          <w:ilvl w:val="0"/>
          <w:numId w:val="1002"/>
        </w:numPr>
        <w:pStyle w:val="Compact"/>
      </w:pPr>
      <w:r>
        <w:rPr>
          <w:bCs/>
          <w:b/>
        </w:rPr>
        <w:t xml:space="preserve">Policy Advocacy:</w:t>
      </w:r>
      <w:r>
        <w:t xml:space="preserve"> </w:t>
      </w:r>
      <w:r>
        <w:t xml:space="preserve">Collaborating with government agencies to align automotive standards with Saudi Arabia’s environmental regulations.</w:t>
      </w:r>
    </w:p>
    <w:p>
      <w:pPr>
        <w:numPr>
          <w:ilvl w:val="0"/>
          <w:numId w:val="1002"/>
        </w:numPr>
        <w:pStyle w:val="Compact"/>
      </w:pPr>
      <w:r>
        <w:rPr>
          <w:bCs/>
          <w:b/>
        </w:rPr>
        <w:t xml:space="preserve">Educational Leadership:</w:t>
      </w:r>
      <w:r>
        <w:t xml:space="preserve"> </w:t>
      </w:r>
      <w:r>
        <w:t xml:space="preserve">Training the next generation of engineers at institutions in Jeddah, such as King Abdulaziz University and King Saud University’s branches.</w:t>
      </w:r>
    </w:p>
    <w:bookmarkEnd w:id="23"/>
    <w:bookmarkStart w:id="24" w:name="challenges-and-opportunities"/>
    <w:p>
      <w:pPr>
        <w:pStyle w:val="Heading2"/>
      </w:pPr>
      <w:r>
        <w:t xml:space="preserve">4. Challenges and Opportunities</w:t>
      </w:r>
    </w:p>
    <w:p>
      <w:pPr>
        <w:pStyle w:val="FirstParagraph"/>
      </w:pPr>
      <w:r>
        <w:t xml:space="preserve">The automotive engineering landscape in Saudi Arabia Jeddah is not without challenges. These include:</w:t>
      </w:r>
    </w:p>
    <w:p>
      <w:pPr>
        <w:numPr>
          <w:ilvl w:val="0"/>
          <w:numId w:val="1003"/>
        </w:numPr>
        <w:pStyle w:val="Compact"/>
      </w:pPr>
      <w:r>
        <w:rPr>
          <w:bCs/>
          <w:b/>
        </w:rPr>
        <w:t xml:space="preserve">Climate Constraints:</w:t>
      </w:r>
      <w:r>
        <w:t xml:space="preserve"> </w:t>
      </w:r>
      <w:r>
        <w:t xml:space="preserve">High temperatures and sandstorms necessitate specialized vehicle designs.</w:t>
      </w:r>
    </w:p>
    <w:p>
      <w:pPr>
        <w:numPr>
          <w:ilvl w:val="0"/>
          <w:numId w:val="1003"/>
        </w:numPr>
        <w:pStyle w:val="Compact"/>
      </w:pPr>
      <w:r>
        <w:rPr>
          <w:bCs/>
          <w:b/>
        </w:rPr>
        <w:t xml:space="preserve">Workforce Development:</w:t>
      </w:r>
      <w:r>
        <w:t xml:space="preserve"> </w:t>
      </w:r>
      <w:r>
        <w:t xml:space="preserve">A shortage of skilled professionals trained in emerging technologies like autonomous driving.</w:t>
      </w:r>
    </w:p>
    <w:p>
      <w:pPr>
        <w:numPr>
          <w:ilvl w:val="0"/>
          <w:numId w:val="1003"/>
        </w:numPr>
        <w:pStyle w:val="Compact"/>
      </w:pPr>
      <w:r>
        <w:rPr>
          <w:bCs/>
          <w:b/>
        </w:rPr>
        <w:t xml:space="preserve">Funding Limitations:</w:t>
      </w:r>
      <w:r>
        <w:t xml:space="preserve"> </w:t>
      </w:r>
      <w:r>
        <w:t xml:space="preserve">Balancing investment in traditional automotive sectors with the shift toward EVs and renewable energy.</w:t>
      </w:r>
    </w:p>
    <w:p>
      <w:pPr>
        <w:pStyle w:val="FirstParagraph"/>
      </w:pPr>
      <w:r>
        <w:t xml:space="preserve">Despite these hurdles, opportunities abound. Jeddah’s position as a regional trade hub allows Automotive Engineers to collaborate on international projects. Additionally, Saudi Arabia’s push for renewable energy (e.g., solar-powered charging stations) creates a fertile ground for innovation.</w:t>
      </w:r>
    </w:p>
    <w:bookmarkEnd w:id="24"/>
    <w:bookmarkStart w:id="25" w:name="X4367f05d1205821f01c9f8018716dc50e912620"/>
    <w:p>
      <w:pPr>
        <w:pStyle w:val="Heading2"/>
      </w:pPr>
      <w:r>
        <w:t xml:space="preserve">5. Educational Framework in Saudi Arabia Jeddah</w:t>
      </w:r>
    </w:p>
    <w:p>
      <w:pPr>
        <w:pStyle w:val="FirstParagraph"/>
      </w:pPr>
      <w:r>
        <w:t xml:space="preserve">Undergraduate programs in Automotive Engineering at institutions like the College of Engineering at King Abdulaziz University emphasize both theoretical and practical training. Courses include:</w:t>
      </w:r>
    </w:p>
    <w:p>
      <w:pPr>
        <w:numPr>
          <w:ilvl w:val="0"/>
          <w:numId w:val="1004"/>
        </w:numPr>
        <w:pStyle w:val="Compact"/>
      </w:pPr>
      <w:r>
        <w:t xml:space="preserve">Mechanical Design and Thermodynamics</w:t>
      </w:r>
    </w:p>
    <w:p>
      <w:pPr>
        <w:numPr>
          <w:ilvl w:val="0"/>
          <w:numId w:val="1004"/>
        </w:numPr>
        <w:pStyle w:val="Compact"/>
      </w:pPr>
      <w:r>
        <w:t xml:space="preserve">Electric Vehicle Systems and Battery Technology</w:t>
      </w:r>
    </w:p>
    <w:p>
      <w:pPr>
        <w:numPr>
          <w:ilvl w:val="0"/>
          <w:numId w:val="1004"/>
        </w:numPr>
        <w:pStyle w:val="Compact"/>
      </w:pPr>
      <w:r>
        <w:t xml:space="preserve">Urban Transportation Planning</w:t>
      </w:r>
    </w:p>
    <w:p>
      <w:pPr>
        <w:pStyle w:val="FirstParagraph"/>
      </w:pPr>
      <w:r>
        <w:t xml:space="preserve">These programs are designed to equip students with the skills needed to address Jeddah’s specific challenges while aligning with global standards.</w:t>
      </w:r>
    </w:p>
    <w:bookmarkEnd w:id="25"/>
    <w:bookmarkStart w:id="26" w:name="X090bd31bb8bdb4061dc9586503edbfe5c10a145"/>
    <w:p>
      <w:pPr>
        <w:pStyle w:val="Heading2"/>
      </w:pPr>
      <w:r>
        <w:t xml:space="preserve">6. Case Study: Automotive Engineering in Jeddah’s Public Transit Projects</w:t>
      </w:r>
    </w:p>
    <w:p>
      <w:pPr>
        <w:pStyle w:val="FirstParagraph"/>
      </w:pPr>
      <w:r>
        <w:t xml:space="preserve">A notable example is the development of the Riyadh Metro, which includes routes extending to Jeddah. Automotive Engineers have played a critical role in designing energy-efficient trains and integrating them with existing infrastructure. This project exemplifies how local engineers contribute to national goals while addressing urban mobility needs.</w:t>
      </w:r>
    </w:p>
    <w:bookmarkEnd w:id="26"/>
    <w:bookmarkStart w:id="27" w:name="future-prospects"/>
    <w:p>
      <w:pPr>
        <w:pStyle w:val="Heading2"/>
      </w:pPr>
      <w:r>
        <w:t xml:space="preserve">7. Future Prospects</w:t>
      </w:r>
    </w:p>
    <w:p>
      <w:pPr>
        <w:pStyle w:val="FirstParagraph"/>
      </w:pPr>
      <w:r>
        <w:t xml:space="preserve">The future of Automotive Engineering in Saudi Arabia Jeddah hinges on three pillars: sustainability, technology, and education. Engineers must continue to innovate in EVs, autonomous systems, and smart cities while fostering collaboration between academia and industry. As part of Vision 2030, Jeddah is expected to become a global leader in sustainable transportation solutions.</w:t>
      </w:r>
    </w:p>
    <w:bookmarkEnd w:id="27"/>
    <w:bookmarkStart w:id="28" w:name="conclusion"/>
    <w:p>
      <w:pPr>
        <w:pStyle w:val="Heading2"/>
      </w:pPr>
      <w:r>
        <w:t xml:space="preserve">8. Conclusion</w:t>
      </w:r>
    </w:p>
    <w:p>
      <w:pPr>
        <w:pStyle w:val="FirstParagraph"/>
      </w:pPr>
      <w:r>
        <w:t xml:space="preserve">This Undergraduate Thesis highlights the indispensable role of Automotive Engineers in Saudi Arabia Jeddah as they navigate the complexities of urban development, environmental sustainability, and technological advancement. By aligning their expertise with national priorities, these engineers will be instrumental in shaping a resilient and forward-thinking transportation sector for the Kingdom.</w:t>
      </w:r>
    </w:p>
    <w:bookmarkEnd w:id="28"/>
    <w:bookmarkStart w:id="29" w:name="references"/>
    <w:p>
      <w:pPr>
        <w:pStyle w:val="Heading2"/>
      </w:pPr>
      <w:r>
        <w:t xml:space="preserve">References</w:t>
      </w:r>
    </w:p>
    <w:p>
      <w:pPr>
        <w:numPr>
          <w:ilvl w:val="0"/>
          <w:numId w:val="1005"/>
        </w:numPr>
        <w:pStyle w:val="Compact"/>
      </w:pPr>
      <w:r>
        <w:t xml:space="preserve">Saudi Vision 2030. (2016). National Transformation Plan. Ministry of Economy and Planning.</w:t>
      </w:r>
    </w:p>
    <w:p>
      <w:pPr>
        <w:numPr>
          <w:ilvl w:val="0"/>
          <w:numId w:val="1005"/>
        </w:numPr>
        <w:pStyle w:val="Compact"/>
      </w:pPr>
      <w:r>
        <w:t xml:space="preserve">King Abdulaziz University. (2023). Automotive Engineering Curriculum Overview.</w:t>
      </w:r>
    </w:p>
    <w:p>
      <w:pPr>
        <w:numPr>
          <w:ilvl w:val="0"/>
          <w:numId w:val="1005"/>
        </w:numPr>
        <w:pStyle w:val="Compact"/>
      </w:pPr>
      <w:r>
        <w:t xml:space="preserve">Al-Khateeb, A. (2021). Sustainable Transportation in Jeddah: Challenges and Innovations. Journal of Urban Development, 15(3).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Saudi Arabia Jeddah</dc:title>
  <dc:creator/>
  <dc:language>en</dc:language>
  <cp:keywords/>
  <dcterms:created xsi:type="dcterms:W3CDTF">2026-07-23T08:10:41Z</dcterms:created>
  <dcterms:modified xsi:type="dcterms:W3CDTF">2026-07-23T08:10:41Z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