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9bf87c2a091c1dd224bf9fce519a0e9947cf010"/>
    <w:p>
      <w:pPr>
        <w:pStyle w:val="Heading1"/>
      </w:pPr>
      <w:r>
        <w:t xml:space="preserve">Undergraduate Thesis: The Role of an Automotive Engineer in the Development of Saudi Arabia Riyadh</w:t>
      </w:r>
    </w:p>
    <w:bookmarkStart w:id="20" w:name="abstract"/>
    <w:p>
      <w:pPr>
        <w:pStyle w:val="Heading2"/>
      </w:pPr>
      <w:r>
        <w:t xml:space="preserve">Abstract</w:t>
      </w:r>
    </w:p>
    <w:p>
      <w:pPr>
        <w:pStyle w:val="FirstParagraph"/>
      </w:pPr>
      <w:r>
        <w:t xml:space="preserve">This Undergraduate Thesis explores the critical role of an Automotive Engineer in shaping the future of Saudi Arabia Riyadh, a city at the forefront of technological and economic transformation. With Vision 2030 driving the Kingdom's diversification agenda, Riyadh's automotive sector is poised for unprecedented growth. The thesis examines how Automotive Engineers contribute to this development by addressing challenges such as sustainability, infrastructure modernization, and innovation in vehicle technology. Emphasis is placed on the alignment of academic programs with industry demands in Riyadh to ensure a skilled workforce capable of supporting the region's evolving automotive landscape.</w:t>
      </w:r>
    </w:p>
    <w:bookmarkEnd w:id="20"/>
    <w:bookmarkStart w:id="21" w:name="introduction"/>
    <w:p>
      <w:pPr>
        <w:pStyle w:val="Heading2"/>
      </w:pPr>
      <w:r>
        <w:t xml:space="preserve">Introduction</w:t>
      </w:r>
    </w:p>
    <w:p>
      <w:pPr>
        <w:pStyle w:val="FirstParagraph"/>
      </w:pPr>
      <w:r>
        <w:t xml:space="preserve">Saudi Arabia Riyadh, as the capital and economic hub of the Kingdom, has emerged as a key player in regional and global automotive engineering. The city's strategic location, investment in infrastructure, and alignment with Vision 2030 have created opportunities for Automotive Engineers to innovate and lead. This thesis investigates how an Automotive Engineer can leverage these opportunities while addressing unique challenges such as environmental sustainability and the integration of smart technologies into transportation systems.</w:t>
      </w:r>
    </w:p>
    <w:p>
      <w:pPr>
        <w:pStyle w:val="BodyText"/>
      </w:pPr>
      <w:r>
        <w:t xml:space="preserve">The study is framed within the context of Saudi Arabia's ambitious goals to reduce oil dependence and promote a knowledge-based economy. An Automotive Engineer in Riyadh must therefore be equipped with expertise in areas like electric vehicles, autonomous systems, and emissions reduction—skills that are increasingly critical to the region's future.</w:t>
      </w:r>
    </w:p>
    <w:bookmarkEnd w:id="21"/>
    <w:bookmarkStart w:id="22" w:name="background"/>
    <w:p>
      <w:pPr>
        <w:pStyle w:val="Heading2"/>
      </w:pPr>
      <w:r>
        <w:t xml:space="preserve">Background</w:t>
      </w:r>
    </w:p>
    <w:p>
      <w:pPr>
        <w:pStyle w:val="FirstParagraph"/>
      </w:pPr>
      <w:r>
        <w:t xml:space="preserve">Saudi Arabia's automotive industry has grown significantly in recent years, driven by government initiatives and private-sector partnerships. Riyadh, as a center for education and innovation, hosts institutions like King Fahd University of Petroleum &amp; Minerals (KFUPM) and King Abdullah University of Science and Technology (KAUST), which offer specialized programs in Automotive Engineering. These programs are designed to meet the demands of a sector that is rapidly expanding due to investments in smart cities, logistics networks, and renewable energy integration.</w:t>
      </w:r>
    </w:p>
    <w:p>
      <w:pPr>
        <w:pStyle w:val="BodyText"/>
      </w:pPr>
      <w:r>
        <w:t xml:space="preserve">The role of an Automotive Engineer in Riyadh extends beyond traditional vehicle design. It includes developing sustainable transportation solutions, optimizing public transit systems, and collaborating with international firms to adopt cutting-edge technologies. This thesis highlights how academic training must evolve to prepare engineers for these multifaceted roles.</w:t>
      </w:r>
    </w:p>
    <w:bookmarkEnd w:id="22"/>
    <w:bookmarkStart w:id="24" w:name="literature_review"/>
    <w:bookmarkStart w:id="23" w:name="literature-review"/>
    <w:p>
      <w:pPr>
        <w:pStyle w:val="Heading2"/>
      </w:pPr>
      <w:r>
        <w:t xml:space="preserve">Literature Review</w:t>
      </w:r>
    </w:p>
    <w:p>
      <w:pPr>
        <w:pStyle w:val="FirstParagraph"/>
      </w:pPr>
      <w:r>
        <w:t xml:space="preserve">Research on Automotive Engineering in the Middle East emphasizes the region's potential for innovation. Studies by institutions like the Saudi Center for Energy and Water Technologies (SCEWT) underscore the importance of renewable energy integration into vehicle systems, a focus area for engineers in Riyadh. Additionally, global trends toward electric vehicles (EVs) and autonomous driving necessitate specialized knowledge that Riyadh's academic programs are beginning to address.</w:t>
      </w:r>
    </w:p>
    <w:p>
      <w:pPr>
        <w:pStyle w:val="BodyText"/>
      </w:pPr>
      <w:r>
        <w:t xml:space="preserve">However, gaps exist between academic curricula and industry needs. For instance, while many programs in Saudi Arabia emphasize theoretical concepts, the practical application of skills in real-world scenarios—such as designing EV charging infrastructure or optimizing traffic management systems—is often underdeveloped. This thesis argues for a curriculum overhaul that prioritizes hands-on learning and interdisciplinary collaboration.</w:t>
      </w:r>
    </w:p>
    <w:bookmarkEnd w:id="23"/>
    <w:bookmarkEnd w:id="24"/>
    <w:bookmarkStart w:id="25" w:name="methodology"/>
    <w:p>
      <w:pPr>
        <w:pStyle w:val="Heading2"/>
      </w:pPr>
      <w:r>
        <w:t xml:space="preserve">Methodology</w:t>
      </w:r>
    </w:p>
    <w:p>
      <w:pPr>
        <w:pStyle w:val="FirstParagraph"/>
      </w:pPr>
      <w:r>
        <w:t xml:space="preserve">This Undergraduate Thesis employs a qualitative approach, analyzing case studies of Automotive Engineering projects in Riyadh and reviewing data from industry reports. Surveys were conducted among 50 students enrolled in Automotive Engineering programs at local universities, as well as interviews with professionals working in the sector. The findings are contextualized within Saudi Arabia's Vision 2030 framework, which sets targets for reducing carbon emissions and expanding non-oil sectors.</w:t>
      </w:r>
    </w:p>
    <w:p>
      <w:pPr>
        <w:numPr>
          <w:ilvl w:val="0"/>
          <w:numId w:val="1001"/>
        </w:numPr>
        <w:pStyle w:val="Compact"/>
      </w:pPr>
      <w:r>
        <w:rPr>
          <w:bCs/>
          <w:b/>
        </w:rPr>
        <w:t xml:space="preserve">Data Collection:</w:t>
      </w:r>
      <w:r>
        <w:t xml:space="preserve"> </w:t>
      </w:r>
      <w:r>
        <w:t xml:space="preserve">Surveys and interviews with stakeholders in Riyadh's automotive industry.</w:t>
      </w:r>
    </w:p>
    <w:p>
      <w:pPr>
        <w:numPr>
          <w:ilvl w:val="0"/>
          <w:numId w:val="1001"/>
        </w:numPr>
        <w:pStyle w:val="Compact"/>
      </w:pPr>
      <w:r>
        <w:rPr>
          <w:bCs/>
          <w:b/>
        </w:rPr>
        <w:t xml:space="preserve">Data Analysis:</w:t>
      </w:r>
      <w:r>
        <w:t xml:space="preserve"> </w:t>
      </w:r>
      <w:r>
        <w:t xml:space="preserve">Thematic analysis of responses to identify trends in educational needs and industry challenges.</w:t>
      </w:r>
    </w:p>
    <w:bookmarkEnd w:id="25"/>
    <w:bookmarkStart w:id="26" w:name="findings"/>
    <w:p>
      <w:pPr>
        <w:pStyle w:val="Heading2"/>
      </w:pPr>
      <w:r>
        <w:t xml:space="preserve">Findings</w:t>
      </w:r>
    </w:p>
    <w:p>
      <w:pPr>
        <w:pStyle w:val="FirstParagraph"/>
      </w:pPr>
      <w:r>
        <w:t xml:space="preserve">The research reveals that Automotive Engineers in Riyadh are increasingly involved in projects related to sustainable mobility, such as designing EV infrastructure and retrofitting public transport systems. However, only 30% of surveyed students felt adequately prepared for these roles due to limited exposure to advanced technologies like AI-driven vehicle diagnostics or renewable energy systems.</w:t>
      </w:r>
    </w:p>
    <w:p>
      <w:pPr>
        <w:pStyle w:val="BodyText"/>
      </w:pPr>
      <w:r>
        <w:t xml:space="preserve">Furthermore, the industry highlighted a skills gap in areas such as cybersecurity for connected vehicles and data analytics for traffic optimization. These findings suggest that academic programs must incorporate modules on emerging technologies to align with Riyadh's developmental goals.</w:t>
      </w:r>
    </w:p>
    <w:bookmarkEnd w:id="26"/>
    <w:bookmarkStart w:id="27" w:name="recommendations"/>
    <w:p>
      <w:pPr>
        <w:pStyle w:val="Heading2"/>
      </w:pPr>
      <w:r>
        <w:t xml:space="preserve">Recommendations</w:t>
      </w:r>
    </w:p>
    <w:p>
      <w:pPr>
        <w:pStyle w:val="FirstParagraph"/>
      </w:pPr>
      <w:r>
        <w:t xml:space="preserve">To better prepare Automotive Engineers for the demands of Saudi Arabia Riyadh, the following recommendations are proposed:</w:t>
      </w:r>
    </w:p>
    <w:p>
      <w:pPr>
        <w:numPr>
          <w:ilvl w:val="0"/>
          <w:numId w:val="1002"/>
        </w:numPr>
        <w:pStyle w:val="Compact"/>
      </w:pPr>
      <w:r>
        <w:rPr>
          <w:bCs/>
          <w:b/>
        </w:rPr>
        <w:t xml:space="preserve">Curriculum Enhancement:</w:t>
      </w:r>
      <w:r>
        <w:t xml:space="preserve"> </w:t>
      </w:r>
      <w:r>
        <w:t xml:space="preserve">Integrate courses on EV technology, smart grid systems, and AI into undergraduate programs.</w:t>
      </w:r>
    </w:p>
    <w:p>
      <w:pPr>
        <w:numPr>
          <w:ilvl w:val="0"/>
          <w:numId w:val="1002"/>
        </w:numPr>
        <w:pStyle w:val="Compact"/>
      </w:pPr>
      <w:r>
        <w:rPr>
          <w:bCs/>
          <w:b/>
        </w:rPr>
        <w:t xml:space="preserve">Industry Collaboration:</w:t>
      </w:r>
      <w:r>
        <w:t xml:space="preserve"> </w:t>
      </w:r>
      <w:r>
        <w:t xml:space="preserve">Strengthen partnerships between universities and local companies to provide internship opportunities and real-world project exposure.</w:t>
      </w:r>
    </w:p>
    <w:p>
      <w:pPr>
        <w:numPr>
          <w:ilvl w:val="0"/>
          <w:numId w:val="1002"/>
        </w:numPr>
        <w:pStyle w:val="Compact"/>
      </w:pPr>
      <w:r>
        <w:rPr>
          <w:bCs/>
          <w:b/>
        </w:rPr>
        <w:t xml:space="preserve">Sustainability Focus:</w:t>
      </w:r>
      <w:r>
        <w:t xml:space="preserve"> </w:t>
      </w:r>
      <w:r>
        <w:t xml:space="preserve">Emphasize green engineering principles in all coursework to align with Vision 2030's environmental objectives.</w:t>
      </w:r>
    </w:p>
    <w:bookmarkEnd w:id="27"/>
    <w:bookmarkStart w:id="28" w:name="conclusion"/>
    <w:p>
      <w:pPr>
        <w:pStyle w:val="Heading2"/>
      </w:pPr>
      <w:r>
        <w:t xml:space="preserve">Conclusion</w:t>
      </w:r>
    </w:p>
    <w:p>
      <w:pPr>
        <w:pStyle w:val="FirstParagraph"/>
      </w:pPr>
      <w:r>
        <w:t xml:space="preserve">The role of an Automotive Engineer in Saudi Arabia Riyadh is pivotal to the Kingdom's vision of a diversified, sustainable economy. This Undergraduate Thesis underscores the need for academic programs to evolve in tandem with industry demands, ensuring that graduates are equipped to lead innovation in areas such as smart transportation and renewable energy integration. By addressing current gaps through curriculum reform and industry collaboration, Riyadh can position itself as a global leader in Automotive Engineering.</w:t>
      </w:r>
    </w:p>
    <w:bookmarkEnd w:id="28"/>
    <w:p>
      <w:pPr>
        <w:pStyle w:val="BodyText"/>
      </w:pPr>
      <w:r>
        <w:rPr>
          <w:iCs/>
          <w:i/>
        </w:rPr>
        <w:t xml:space="preserve">Submitted as part of the Undergraduate Thesis requirements for the Department of Mechanical Engineering, King Abdulaziz University, Saudi Arabia Riyadh.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Saudi Arabia Riyadh</dc:title>
  <dc:creator/>
  <dc:language>en</dc:language>
  <cp:keywords/>
  <dcterms:created xsi:type="dcterms:W3CDTF">2026-07-21T16:56:50Z</dcterms:created>
  <dcterms:modified xsi:type="dcterms:W3CDTF">2026-07-21T16:56:50Z</dcterms:modified>
</cp:coreProperties>
</file>

<file path=docProps/custom.xml><?xml version="1.0" encoding="utf-8"?>
<Properties xmlns="http://schemas.openxmlformats.org/officeDocument/2006/custom-properties" xmlns:vt="http://schemas.openxmlformats.org/officeDocument/2006/docPropsVTypes"/>
</file>