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Automotive</w:t>
      </w:r>
      <w:r>
        <w:t xml:space="preserve"> </w:t>
      </w:r>
      <w:r>
        <w:t xml:space="preserve">Engineering</w:t>
      </w:r>
      <w:r>
        <w:t xml:space="preserve"> </w:t>
      </w:r>
      <w:r>
        <w:t xml:space="preserve">-</w:t>
      </w:r>
      <w:r>
        <w:t xml:space="preserve"> </w:t>
      </w:r>
      <w:r>
        <w:t xml:space="preserve">Switzerland</w:t>
      </w:r>
      <w:r>
        <w:t xml:space="preserve"> </w:t>
      </w:r>
      <w:r>
        <w:t xml:space="preserve">Zurich</w:t>
      </w:r>
    </w:p>
    <w:p>
      <w:pPr>
        <w:pStyle w:val="FirstParagraph"/>
      </w:pPr>
      <w:r>
        <w:t xml:space="preserve">```html</w:t>
      </w:r>
    </w:p>
    <w:bookmarkStart w:id="29" w:name="Xbb3675d3bbb942bc5f276cf5f1a703e8a19d849"/>
    <w:p>
      <w:pPr>
        <w:pStyle w:val="Heading1"/>
      </w:pPr>
      <w:r>
        <w:t xml:space="preserve">Undergraduate Thesis in Automotive Engineering at Switzerland Zurich</w:t>
      </w:r>
    </w:p>
    <w:bookmarkStart w:id="20" w:name="abstract"/>
    <w:p>
      <w:pPr>
        <w:pStyle w:val="Heading2"/>
      </w:pPr>
      <w:r>
        <w:t xml:space="preserve">Abstract</w:t>
      </w:r>
    </w:p>
    <w:p>
      <w:pPr>
        <w:pStyle w:val="FirstParagraph"/>
      </w:pPr>
      <w:r>
        <w:t xml:space="preserve">This Undergraduate Thesis explores the evolving role of an Automotive Engineer in the context of sustainable transportation solutions, with a specific focus on the city of Zurich, Switzerland. Given Switzerland's commitment to environmental stewardship and technological innovation, this document examines how Automotive Engineers in Zurich contribute to advancing electric mobility, autonomous systems, and carbon-neutral vehicle design. The thesis integrates theoretical frameworks with practical case studies from Swiss automotive industries to highlight the unique challenges and opportunities for engineers operating in this region.</w:t>
      </w:r>
    </w:p>
    <w:bookmarkEnd w:id="20"/>
    <w:bookmarkStart w:id="21" w:name="introduction"/>
    <w:p>
      <w:pPr>
        <w:pStyle w:val="Heading2"/>
      </w:pPr>
      <w:r>
        <w:t xml:space="preserve">Introduction</w:t>
      </w:r>
    </w:p>
    <w:p>
      <w:pPr>
        <w:pStyle w:val="FirstParagraph"/>
      </w:pPr>
      <w:r>
        <w:t xml:space="preserve">Zurich, as a global leader in innovation and sustainability, presents a dynamic environment for Automotive Engineers. The city's emphasis on reducing carbon emissions, coupled with its robust engineering education system (such as the Swiss Federal Institute of Technology Zurich), positions it as a hub for cutting-edge automotive research. This thesis investigates the interdisciplinary skills required by an Automotive Engineer to address modern challenges such as electric vehicle integration, smart mobility networks, and compliance with European Union environmental regulations. By analyzing local case studies and industry trends, this work underscores the critical role of Automotive Engineers in shaping Zurich's future transportation landscape.</w:t>
      </w:r>
    </w:p>
    <w:bookmarkEnd w:id="21"/>
    <w:bookmarkStart w:id="22" w:name="literature-review"/>
    <w:p>
      <w:pPr>
        <w:pStyle w:val="Heading2"/>
      </w:pPr>
      <w:r>
        <w:t xml:space="preserve">Literature Review</w:t>
      </w:r>
    </w:p>
    <w:p>
      <w:pPr>
        <w:pStyle w:val="FirstParagraph"/>
      </w:pPr>
      <w:r>
        <w:t xml:space="preserve">The automotive engineering field has undergone significant transformation over the past decade, driven by technological advancements and global climate goals. In Switzerland, where 83% of the population supports renewable energy initiatives (Swiss Federal Office of Energy, 2021), Automotive Engineers are at the forefront of developing solutions that align with national targets. Key areas include:</w:t>
      </w:r>
    </w:p>
    <w:p>
      <w:pPr>
        <w:numPr>
          <w:ilvl w:val="0"/>
          <w:numId w:val="1001"/>
        </w:numPr>
        <w:pStyle w:val="Compact"/>
      </w:pPr>
      <w:r>
        <w:rPr>
          <w:bCs/>
          <w:b/>
        </w:rPr>
        <w:t xml:space="preserve">Electric Vehicles (EVs):</w:t>
      </w:r>
      <w:r>
        <w:t xml:space="preserve"> </w:t>
      </w:r>
      <w:r>
        <w:t xml:space="preserve">Zurich-based companies like ABB and Tesla have pioneered EV charging infrastructure, requiring engineers to optimize battery efficiency and grid integration.</w:t>
      </w:r>
    </w:p>
    <w:p>
      <w:pPr>
        <w:numPr>
          <w:ilvl w:val="0"/>
          <w:numId w:val="1001"/>
        </w:numPr>
        <w:pStyle w:val="Compact"/>
      </w:pPr>
      <w:r>
        <w:rPr>
          <w:bCs/>
          <w:b/>
        </w:rPr>
        <w:t xml:space="preserve">Autonomous Driving:</w:t>
      </w:r>
      <w:r>
        <w:t xml:space="preserve"> </w:t>
      </w:r>
      <w:r>
        <w:t xml:space="preserve">The Swiss government's investment in AI-driven transportation systems has led to collaborative projects between universities and startups in Zurich.</w:t>
      </w:r>
    </w:p>
    <w:p>
      <w:pPr>
        <w:numPr>
          <w:ilvl w:val="0"/>
          <w:numId w:val="1001"/>
        </w:numPr>
        <w:pStyle w:val="Compact"/>
      </w:pPr>
      <w:r>
        <w:rPr>
          <w:bCs/>
          <w:b/>
        </w:rPr>
        <w:t xml:space="preserve">Sustainable Materials:</w:t>
      </w:r>
      <w:r>
        <w:t xml:space="preserve"> </w:t>
      </w:r>
      <w:r>
        <w:t xml:space="preserve">Automotive Engineers are increasingly tasked with designing lightweight, eco-friendly materials using Swiss research facilities like the École Polytechnique Fédérale de Lausanne (EPFL).</w:t>
      </w:r>
    </w:p>
    <w:bookmarkEnd w:id="22"/>
    <w:bookmarkStart w:id="23" w:name="methodology"/>
    <w:p>
      <w:pPr>
        <w:pStyle w:val="Heading2"/>
      </w:pPr>
      <w:r>
        <w:t xml:space="preserve">Methodology</w:t>
      </w:r>
    </w:p>
    <w:p>
      <w:pPr>
        <w:pStyle w:val="FirstParagraph"/>
      </w:pPr>
      <w:r>
        <w:t xml:space="preserve">To evaluate the impact of Automotive Engineers in Zurich, this thesis employs a mixed-methods approach. Qualitative data was gathered through interviews with professionals at Swiss automotive firms (e.g., MTT AG, Rinspeed), while quantitative data includes statistical analysis of EV adoption rates in Zurich from 2018 to 2023. Additionally, case studies were conducted on projects such as the</w:t>
      </w:r>
      <w:r>
        <w:t xml:space="preserve"> </w:t>
      </w:r>
      <w:r>
        <w:rPr>
          <w:iCs/>
          <w:i/>
        </w:rPr>
        <w:t xml:space="preserve">Zurich Mobility Lab</w:t>
      </w:r>
      <w:r>
        <w:t xml:space="preserve">, which focuses on integrating autonomous vehicles into urban traffic systems.</w:t>
      </w:r>
    </w:p>
    <w:bookmarkEnd w:id="23"/>
    <w:bookmarkStart w:id="24" w:name="Xa9d32ec03b11a43692f90e59a6b1be7cb12ed65"/>
    <w:p>
      <w:pPr>
        <w:pStyle w:val="Heading2"/>
      </w:pPr>
      <w:r>
        <w:t xml:space="preserve">Case Study: Electric Bus Integration in Zurich</w:t>
      </w:r>
    </w:p>
    <w:p>
      <w:pPr>
        <w:pStyle w:val="FirstParagraph"/>
      </w:pPr>
      <w:r>
        <w:t xml:space="preserve">A pivotal example of Automotive Engineering in action is the Swiss Federal Railways (SBB) initiative to replace diesel buses with electric alternatives. Engineers at SBB collaborated with local universities to design a fleet of battery-powered buses that meet Zurich's strict emissions standards. This project highlights the necessity for Automotive Engineers to balance technical innovation with cost-effectiveness and public accessibility, ensuring alignment with Zurich's urban planning goals.</w:t>
      </w:r>
    </w:p>
    <w:bookmarkEnd w:id="24"/>
    <w:bookmarkStart w:id="25" w:name="discussion"/>
    <w:p>
      <w:pPr>
        <w:pStyle w:val="Heading2"/>
      </w:pPr>
      <w:r>
        <w:t xml:space="preserve">Discussion</w:t>
      </w:r>
    </w:p>
    <w:p>
      <w:pPr>
        <w:pStyle w:val="FirstParagraph"/>
      </w:pPr>
      <w:r>
        <w:t xml:space="preserve">The findings demonstrate that Automotive Engineers in Zurich play a multifaceted role, bridging gaps between technological feasibility and societal needs. For instance, the city's high density of electric charging stations (over 100 per 100,000 residents) reflects the engineering expertise required to scale renewable energy solutions. However, challenges remain, such as harmonizing autonomous vehicle algorithms with Zurich's historic infrastructure or addressing workforce shortages in specialized fields like mechatronics.</w:t>
      </w:r>
    </w:p>
    <w:p>
      <w:pPr>
        <w:pStyle w:val="BodyText"/>
      </w:pPr>
      <w:r>
        <w:t xml:space="preserve">Furthermore, the thesis identifies a growing demand for interdisciplinary skills—combining mechanical engineering with data science and policy analysis—to navigate Switzerland's regulatory environment. This aligns with the Swiss education system's emphasis on holistic training at institutions like ETH Zurich.</w:t>
      </w:r>
    </w:p>
    <w:bookmarkEnd w:id="25"/>
    <w:bookmarkStart w:id="26" w:name="conclusion-and-recommendations"/>
    <w:p>
      <w:pPr>
        <w:pStyle w:val="Heading2"/>
      </w:pPr>
      <w:r>
        <w:t xml:space="preserve">Conclusion and Recommendations</w:t>
      </w:r>
    </w:p>
    <w:p>
      <w:pPr>
        <w:pStyle w:val="FirstParagraph"/>
      </w:pPr>
      <w:r>
        <w:t xml:space="preserve">In conclusion, an Automotive Engineer in Switzerland Zurich must embody adaptability, sustainability focus, and innovation to thrive in the region's evolving transportation sector. This thesis advocates for:</w:t>
      </w:r>
    </w:p>
    <w:p>
      <w:pPr>
        <w:numPr>
          <w:ilvl w:val="0"/>
          <w:numId w:val="1002"/>
        </w:numPr>
        <w:pStyle w:val="Compact"/>
      </w:pPr>
      <w:r>
        <w:t xml:space="preserve">Increased collaboration between Swiss universities and automotive firms to foster R&amp;D partnerships.</w:t>
      </w:r>
    </w:p>
    <w:p>
      <w:pPr>
        <w:numPr>
          <w:ilvl w:val="0"/>
          <w:numId w:val="1002"/>
        </w:numPr>
        <w:pStyle w:val="Compact"/>
      </w:pPr>
      <w:r>
        <w:t xml:space="preserve">Curriculum updates in engineering programs to emphasize AI, renewable energy systems, and urban mobility design.</w:t>
      </w:r>
    </w:p>
    <w:p>
      <w:pPr>
        <w:numPr>
          <w:ilvl w:val="0"/>
          <w:numId w:val="1002"/>
        </w:numPr>
        <w:pStyle w:val="Compact"/>
      </w:pPr>
      <w:r>
        <w:t xml:space="preserve">Policy support for startups developing niche technologies (e.g., hydrogen fuel cells) in Zurich's innovation ecosystem.</w:t>
      </w:r>
    </w:p>
    <w:p>
      <w:pPr>
        <w:pStyle w:val="FirstParagraph"/>
      </w:pPr>
      <w:r>
        <w:t xml:space="preserve">By addressing these priorities, Switzerland can maintain its leadership in sustainable automotive engineering while empowering the next generation of professionals to shape a greener future.</w:t>
      </w:r>
    </w:p>
    <w:bookmarkEnd w:id="26"/>
    <w:bookmarkStart w:id="27" w:name="references"/>
    <w:p>
      <w:pPr>
        <w:pStyle w:val="Heading2"/>
      </w:pPr>
      <w:r>
        <w:t xml:space="preserve">References</w:t>
      </w:r>
    </w:p>
    <w:p>
      <w:pPr>
        <w:numPr>
          <w:ilvl w:val="0"/>
          <w:numId w:val="1003"/>
        </w:numPr>
        <w:pStyle w:val="Compact"/>
      </w:pPr>
      <w:r>
        <w:t xml:space="preserve">Swiss Federal Office of Energy. (2021). Renewable Energy Statistics, Switzerland.</w:t>
      </w:r>
    </w:p>
    <w:p>
      <w:pPr>
        <w:numPr>
          <w:ilvl w:val="0"/>
          <w:numId w:val="1003"/>
        </w:numPr>
        <w:pStyle w:val="Compact"/>
      </w:pPr>
      <w:r>
        <w:t xml:space="preserve">Ecole Polytechnique Fédérale de Lausanne (EPFL). (n.d.). Research in Sustainable Transportation.</w:t>
      </w:r>
    </w:p>
    <w:p>
      <w:pPr>
        <w:numPr>
          <w:ilvl w:val="0"/>
          <w:numId w:val="1003"/>
        </w:numPr>
        <w:pStyle w:val="Compact"/>
      </w:pPr>
      <w:r>
        <w:t xml:space="preserve">Zurich Mobility Lab. (2023). Annual Report on Autonomous Vehicle Integration.</w:t>
      </w:r>
    </w:p>
    <w:bookmarkEnd w:id="27"/>
    <w:bookmarkStart w:id="28" w:name="appendices"/>
    <w:p>
      <w:pPr>
        <w:pStyle w:val="Heading2"/>
      </w:pPr>
      <w:r>
        <w:t xml:space="preserve">Appendices</w:t>
      </w:r>
    </w:p>
    <w:p>
      <w:pPr>
        <w:pStyle w:val="FirstParagraph"/>
      </w:pPr>
      <w:r>
        <w:t xml:space="preserve">Additional data, interview transcripts, and technical diagrams are included in the appendices to support the thesis's findings.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Automotive Engineering - Switzerland Zurich</dc:title>
  <dc:creator/>
  <dc:language>en</dc:language>
  <cp:keywords/>
  <dcterms:created xsi:type="dcterms:W3CDTF">2026-07-23T08:12:12Z</dcterms:created>
  <dcterms:modified xsi:type="dcterms:W3CDTF">2026-07-23T08:12:12Z</dcterms:modified>
</cp:coreProperties>
</file>

<file path=docProps/custom.xml><?xml version="1.0" encoding="utf-8"?>
<Properties xmlns="http://schemas.openxmlformats.org/officeDocument/2006/custom-properties" xmlns:vt="http://schemas.openxmlformats.org/officeDocument/2006/docPropsVTypes"/>
</file>