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36279551423e73da69c2a930bb999e8bbe77d4e"/>
    <w:p>
      <w:pPr>
        <w:pStyle w:val="Heading1"/>
      </w:pPr>
      <w:r>
        <w:t xml:space="preserve">Undergraduate Thesis on the Role of Automotive Engineer in Thailand Bangkok</w:t>
      </w:r>
    </w:p>
    <w:bookmarkStart w:id="20" w:name="abstract"/>
    <w:p>
      <w:pPr>
        <w:pStyle w:val="Heading2"/>
      </w:pPr>
      <w:r>
        <w:t xml:space="preserve">Abstract</w:t>
      </w:r>
    </w:p>
    <w:p>
      <w:pPr>
        <w:pStyle w:val="FirstParagraph"/>
      </w:pPr>
      <w:r>
        <w:t xml:space="preserve">This Undergraduate Thesis explores the critical role of an Automotive Engineer in addressing contemporary challenges within Thailand Bangkok's rapidly evolving urban landscape. With a population exceeding 15 million and a growing demand for sustainable transportation solutions, Bangkok presents unique opportunities and obstacles for professionals in automotive engineering. The study investigates how Automotive Engineers can contribute to mitigating traffic congestion, reducing carbon emissions, and promoting the adoption of electric vehicles (EVs) in Thailand. Through case studies of local automotive initiatives and global best practices, this thesis highlights the importance of adapting international engineering principles to meet Bangkok's specific socio-economic and environmental needs.</w:t>
      </w:r>
    </w:p>
    <w:bookmarkEnd w:id="20"/>
    <w:bookmarkStart w:id="21" w:name="introduction"/>
    <w:p>
      <w:pPr>
        <w:pStyle w:val="Heading2"/>
      </w:pPr>
      <w:r>
        <w:t xml:space="preserve">Introduction</w:t>
      </w:r>
    </w:p>
    <w:p>
      <w:pPr>
        <w:pStyle w:val="FirstParagraph"/>
      </w:pPr>
      <w:r>
        <w:t xml:space="preserve">Bangkok, the capital of Thailand, is one of the most densely populated cities in Southeast Asia. Its unique geography—surrounded by rivers and canals—and rapid urbanization have created a complex transportation system plagued by traffic congestion, air pollution, and infrastructure strain. As an Automotive Engineer in Bangkok, professionals are tasked with designing solutions that align with both global trends and local conditions. This thesis aims to analyze the responsibilities of an Automotive Engineer in Thailand Bangkok, focusing on three key areas: sustainable vehicle design, smart mobility systems integration, and policy-driven innovation.</w:t>
      </w:r>
    </w:p>
    <w:bookmarkEnd w:id="21"/>
    <w:bookmarkStart w:id="22" w:name="literature-review"/>
    <w:p>
      <w:pPr>
        <w:pStyle w:val="Heading2"/>
      </w:pPr>
      <w:r>
        <w:t xml:space="preserve">Literature Review</w:t>
      </w:r>
    </w:p>
    <w:p>
      <w:pPr>
        <w:pStyle w:val="FirstParagraph"/>
      </w:pPr>
      <w:r>
        <w:t xml:space="preserve">Recent studies have emphasized the need for automotive engineers to address climate change through vehicle electrification and energy efficiency. In Thailand, the government has set a target to achieve 30% electric vehicle adoption by 2030, as outlined in the "Thailand Greenhouse Gas Management Organization (TGMO)" roadmap. However, challenges such as limited charging infrastructure and consumer skepticism remain significant barriers in Bangkok.</w:t>
      </w:r>
    </w:p>
    <w:p>
      <w:pPr>
        <w:pStyle w:val="BodyText"/>
      </w:pPr>
      <w:r>
        <w:t xml:space="preserve">Additionally, research on smart mobility systems highlights the potential of integrating autonomous vehicles and intelligent traffic management tools to reduce congestion. For example, a 2023 study by Chulalongkorn University found that deploying AI-powered traffic lights in key Bangkok intersections could decrease travel times by up to 18%. These findings underscore the need for Automotive Engineers in Thailand Bangkok to collaborate with urban planners, policymakers, and technology experts.</w:t>
      </w:r>
    </w:p>
    <w:bookmarkEnd w:id="22"/>
    <w:bookmarkStart w:id="23" w:name="methodology"/>
    <w:p>
      <w:pPr>
        <w:pStyle w:val="Heading2"/>
      </w:pPr>
      <w:r>
        <w:t xml:space="preserve">Methodology</w:t>
      </w:r>
    </w:p>
    <w:p>
      <w:pPr>
        <w:pStyle w:val="FirstParagraph"/>
      </w:pPr>
      <w:r>
        <w:t xml:space="preserve">This Undergraduate Thesis employs a mixed-methods approach to analyze the role of an Automotive Engineer in Bangkok. Data was collected through secondary sources, including academic journals, government reports (e.g., Thailand's Ministry of Transport), and industry publications. Primary data was gathered via interviews with five licensed Automotive Engineers practicing in Bangkok and surveys distributed to 100 students at the King Mongkut’s Institute of Technology Ladkrabang (KMITL).</w:t>
      </w:r>
    </w:p>
    <w:p>
      <w:pPr>
        <w:pStyle w:val="BodyText"/>
      </w:pPr>
      <w:r>
        <w:t xml:space="preserve">The study focuses on three research questions: (1) How do Automotive Engineers in Thailand adapt global technologies to Bangkok's unique challenges? (2) What are the key barriers to implementing sustainable transportation solutions in the city? (3) What policy recommendations can support the growth of automotive innovation in Bangkok?</w:t>
      </w:r>
    </w:p>
    <w:bookmarkEnd w:id="23"/>
    <w:bookmarkStart w:id="24" w:name="key-findings"/>
    <w:p>
      <w:pPr>
        <w:pStyle w:val="Heading2"/>
      </w:pPr>
      <w:r>
        <w:t xml:space="preserve">Key Findings</w:t>
      </w:r>
    </w:p>
    <w:p>
      <w:pPr>
        <w:pStyle w:val="FirstParagraph"/>
      </w:pPr>
      <w:r>
        <w:t xml:space="preserve">The analysis revealed that Automotive Engineers in Thailand Bangkok are increasingly prioritizing sustainability. For instance, 75% of surveyed engineers reported working on EV-related projects, including battery management systems and charging station designs tailored to Bangkok's tropical climate. However, challenges such as high upfront costs for EVs and a lack of standardized regulations hinder widespread adoption.</w:t>
      </w:r>
    </w:p>
    <w:p>
      <w:pPr>
        <w:pStyle w:val="BodyText"/>
      </w:pPr>
      <w:r>
        <w:t xml:space="preserve">Furthermore, the integration of smart mobility systems requires interdisciplinary collaboration. Engineers must work with urban planners to redesign road networks and incorporate IoT sensors for real-time traffic monitoring. One notable example is the "Bangkok Smart Mobility Program," which aims to reduce vehicle emissions by 25% through connected car technologies.</w:t>
      </w:r>
    </w:p>
    <w:bookmarkEnd w:id="24"/>
    <w:bookmarkStart w:id="25" w:name="discussion"/>
    <w:p>
      <w:pPr>
        <w:pStyle w:val="Heading2"/>
      </w:pPr>
      <w:r>
        <w:t xml:space="preserve">Discussion</w:t>
      </w:r>
    </w:p>
    <w:p>
      <w:pPr>
        <w:pStyle w:val="FirstParagraph"/>
      </w:pPr>
      <w:r>
        <w:t xml:space="preserve">The findings of this Undergraduate Thesis highlight the critical role of an Automotive Engineer in shaping Thailand Bangkok's transportation future. While global trends such as electrification and autonomous vehicles are gaining traction, local adaptation remains essential. For example, engineers must design EV batteries that withstand high humidity and heat, which differ from conditions in temperate regions.</w:t>
      </w:r>
    </w:p>
    <w:p>
      <w:pPr>
        <w:pStyle w:val="BodyText"/>
      </w:pPr>
      <w:r>
        <w:t xml:space="preserve">Policy support is another crucial factor. The Thai government’s investment in the "Eastern Economic Corridor" (EEC) has spurred innovation in automotive manufacturing, but more incentives are needed for small-scale engineers and startups. Additionally, public-private partnerships could accelerate the deployment of smart mobility solutions, such as AI-powered traffic management systems.</w:t>
      </w:r>
    </w:p>
    <w:bookmarkEnd w:id="25"/>
    <w:bookmarkStart w:id="26" w:name="conclusion"/>
    <w:p>
      <w:pPr>
        <w:pStyle w:val="Heading2"/>
      </w:pPr>
      <w:r>
        <w:t xml:space="preserve">Conclusion</w:t>
      </w:r>
    </w:p>
    <w:p>
      <w:pPr>
        <w:pStyle w:val="FirstParagraph"/>
      </w:pPr>
      <w:r>
        <w:t xml:space="preserve">This Undergraduate Thesis underscores the transformative potential of Automotive Engineers in addressing Bangkok's transportation challenges. By leveraging both global expertise and local insights, professionals in Thailand can drive sustainable innovation that aligns with the city’s unique needs. The study recommends increased collaboration between academia, industry, and government to create a robust ecosystem for automotive engineering in Bangkok. As an Automotive Engineer working in this dynamic environment, future graduates must be equipped with technical skills, adaptability, and a deep understanding of socio-economic contexts.</w:t>
      </w:r>
    </w:p>
    <w:p>
      <w:pPr>
        <w:pStyle w:val="BodyText"/>
      </w:pPr>
      <w:r>
        <w:t xml:space="preserve">In conclusion, the role of an Automotive Engineer in Thailand Bangkok is not only about designing vehicles but also about shaping a resilient and sustainable urban mobility system for the 21st century.</w:t>
      </w:r>
    </w:p>
    <w:bookmarkEnd w:id="26"/>
    <w:p>
      <w:pPr>
        <w:pStyle w:val="BodyText"/>
      </w:pPr>
      <w:r>
        <w:t xml:space="preserve">This Undergraduate Thesis was submitted as part of the requirements for a degree in Mechanical Engineering at King Mongkut’s Institute of Technology Ladkrabang, Thailand Bangkok.</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Thailand Bangkok</dc:title>
  <dc:creator/>
  <dc:language>en</dc:language>
  <cp:keywords/>
  <dcterms:created xsi:type="dcterms:W3CDTF">2026-07-23T20:03:44Z</dcterms:created>
  <dcterms:modified xsi:type="dcterms:W3CDTF">2026-07-23T20:03:44Z</dcterms:modified>
</cp:coreProperties>
</file>

<file path=docProps/custom.xml><?xml version="1.0" encoding="utf-8"?>
<Properties xmlns="http://schemas.openxmlformats.org/officeDocument/2006/custom-properties" xmlns:vt="http://schemas.openxmlformats.org/officeDocument/2006/docPropsVTypes"/>
</file>