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782a3759b56c5c60508317d132164f32f1661dd"/>
    <w:p>
      <w:pPr>
        <w:pStyle w:val="Heading1"/>
      </w:pPr>
      <w:r>
        <w:t xml:space="preserve">Undergraduate Thesis: The Role of Automotive Engineers in Sustainable Mobility Solutions for the United Arab Emirates (Abu Dhabi)</w:t>
      </w:r>
    </w:p>
    <w:bookmarkStart w:id="20" w:name="abstract"/>
    <w:p>
      <w:pPr>
        <w:pStyle w:val="Heading2"/>
      </w:pPr>
      <w:r>
        <w:t xml:space="preserve">Abstract</w:t>
      </w:r>
    </w:p>
    <w:p>
      <w:pPr>
        <w:pStyle w:val="FirstParagraph"/>
      </w:pPr>
      <w:r>
        <w:t xml:space="preserve">This Undergraduate Thesis explores the critical role of Automotive Engineers in shaping sustainable mobility solutions within the context of the United Arab Emirates, with a specific focus on Abu Dhabi. As a rapidly developing city and global hub for innovation, Abu Dhabi faces unique challenges related to urbanization, environmental sustainability, and energy consumption. The thesis examines how Automotive Engineers are leveraging technological advancements to address these issues while aligning with national strategies such as Vision 2030 and the UAE’s commitment to reducing carbon emissions. Through a combination of case studies, policy analysis, and industry insights, this work highlights the evolving responsibilities of Automotive Engineers in creating resilient transport systems that meet Abu Dhabi’s future needs.</w:t>
      </w:r>
    </w:p>
    <w:bookmarkEnd w:id="20"/>
    <w:bookmarkStart w:id="21" w:name="introduction"/>
    <w:p>
      <w:pPr>
        <w:pStyle w:val="Heading2"/>
      </w:pPr>
      <w:r>
        <w:t xml:space="preserve">Introduction</w:t>
      </w:r>
    </w:p>
    <w:p>
      <w:pPr>
        <w:pStyle w:val="FirstParagraph"/>
      </w:pPr>
      <w:r>
        <w:t xml:space="preserve">The United Arab Emirates (UAE) has emerged as a leader in economic diversification and sustainable development. Abu Dhabi, as the capital and largest emirate, plays a pivotal role in driving innovation across industries, including automotive engineering. The rapid expansion of urban infrastructure, coupled with increasing environmental awareness, has positioned Automotive Engineers at the forefront of developing solutions that balance growth with sustainability. This Undergraduate Thesis investigates how Automotive Engineers in Abu Dhabi are addressing challenges such as traffic congestion, fossil fuel dependency, and climate change through cutting-edge technologies like electric vehicles (EVs), smart transportation systems, and renewable energy integration.</w:t>
      </w:r>
    </w:p>
    <w:bookmarkEnd w:id="21"/>
    <w:bookmarkStart w:id="22" w:name="literature-review"/>
    <w:p>
      <w:pPr>
        <w:pStyle w:val="Heading2"/>
      </w:pPr>
      <w:r>
        <w:t xml:space="preserve">Literature Review</w:t>
      </w:r>
    </w:p>
    <w:p>
      <w:pPr>
        <w:pStyle w:val="FirstParagraph"/>
      </w:pPr>
      <w:r>
        <w:t xml:space="preserve">Global trends in automotive engineering emphasize sustainability and digital transformation. However, the context of the United Arab Emirates (UAE) requires tailored approaches due to its unique socio-economic and environmental landscape. Studies on sustainable mobility in the UAE highlight initiatives such as the Dubai Smart Mobility Strategy and Abu Dhabi’s Vision 2030, which prioritize reducing reliance on oil while fostering innovation in transportation. Research by Al-Maktoum et al. (2021) underscores the importance of electric vehicles (EVs) in decreasing greenhouse gas emissions, while Al-Belushi (2019) discusses the integration of renewable energy sources into automotive systems. These works collectively establish a foundation for understanding how Automotive Engineers can contribute to Abu Dhabi’s sustainable mobility goals.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policies and case studies with insights from interviews and industry reports. Data was collected through a review of governmental publications (e.g., the Abu Dhabi Department of Energy’s EV strategy), academic journals, and technical reports. Additionally, semi-structured interviews were conducted with Automotive Engineers in Abu Dhabi to gather firsthand perspectives on their challenges and innovations. The findings are contextualized within the broader goals of the UAE’s National Strategy for Sustainable Development and Abu Dhabi’s Net Zero by 2050 Strategic Initiative.</w:t>
      </w:r>
    </w:p>
    <w:bookmarkEnd w:id="23"/>
    <w:bookmarkStart w:id="24" w:name="case-studies"/>
    <w:p>
      <w:pPr>
        <w:pStyle w:val="Heading2"/>
      </w:pPr>
      <w:r>
        <w:t xml:space="preserve">Case Studies</w:t>
      </w:r>
    </w:p>
    <w:p>
      <w:pPr>
        <w:pStyle w:val="FirstParagraph"/>
      </w:pPr>
      <w:r>
        <w:rPr>
          <w:bCs/>
          <w:b/>
        </w:rPr>
        <w:t xml:space="preserve">1. Electric Vehicle Infrastructure in Abu Dhabi:</w:t>
      </w:r>
      <w:r>
        <w:br/>
      </w:r>
      <w:r>
        <w:t xml:space="preserve">The Al Maryah Island project exemplifies how Automotive Engineers are collaborating with urban planners to integrate EV charging stations into residential and commercial areas. Engineers have prioritized accessibility, safety, and scalability to ensure the infrastructure supports growing demand.</w:t>
      </w:r>
    </w:p>
    <w:p>
      <w:pPr>
        <w:pStyle w:val="BodyText"/>
      </w:pPr>
      <w:r>
        <w:rPr>
          <w:bCs/>
          <w:b/>
        </w:rPr>
        <w:t xml:space="preserve">2. Smart Traffic Management Systems:</w:t>
      </w:r>
      <w:r>
        <w:br/>
      </w:r>
      <w:r>
        <w:t xml:space="preserve">The Roads and Transport Authority (RTA) in Abu Dhabi has implemented AI-driven traffic control systems to reduce congestion. Automotive Engineers played a key role in designing algorithms that optimize traffic light timing based on real-time data, improving efficiency and reducing fuel consumption.</w:t>
      </w:r>
    </w:p>
    <w:bookmarkEnd w:id="24"/>
    <w:bookmarkStart w:id="25" w:name="findings"/>
    <w:p>
      <w:pPr>
        <w:pStyle w:val="Heading2"/>
      </w:pPr>
      <w:r>
        <w:t xml:space="preserve">Findings</w:t>
      </w:r>
    </w:p>
    <w:p>
      <w:pPr>
        <w:pStyle w:val="FirstParagraph"/>
      </w:pPr>
      <w:r>
        <w:t xml:space="preserve">The analysis reveals that Automotive Engineers in Abu Dhabi are central to advancing sustainable mobility through three core areas:</w:t>
      </w:r>
    </w:p>
    <w:p>
      <w:pPr>
        <w:numPr>
          <w:ilvl w:val="0"/>
          <w:numId w:val="1001"/>
        </w:numPr>
        <w:pStyle w:val="Compact"/>
      </w:pPr>
      <w:r>
        <w:rPr>
          <w:bCs/>
          <w:b/>
        </w:rPr>
        <w:t xml:space="preserve">Electrification of Transportation:</w:t>
      </w:r>
      <w:r>
        <w:t xml:space="preserve"> </w:t>
      </w:r>
      <w:r>
        <w:t xml:space="preserve">Over 1,000 EV charging stations have been installed in Abu Dhabi since 2020, supported by engineers specializing in battery technology and grid integration.</w:t>
      </w:r>
    </w:p>
    <w:p>
      <w:pPr>
        <w:numPr>
          <w:ilvl w:val="0"/>
          <w:numId w:val="1001"/>
        </w:numPr>
        <w:pStyle w:val="Compact"/>
      </w:pPr>
      <w:r>
        <w:rPr>
          <w:bCs/>
          <w:b/>
        </w:rPr>
        <w:t xml:space="preserve">Sustainable Urban Planning:</w:t>
      </w:r>
      <w:r>
        <w:t xml:space="preserve"> </w:t>
      </w:r>
      <w:r>
        <w:t xml:space="preserve">Engineers are redesigning road networks to prioritize public transport and cycling lanes, aligning with the UAE’s goal of reducing private vehicle usage by 30% by 2031.</w:t>
      </w:r>
    </w:p>
    <w:p>
      <w:pPr>
        <w:numPr>
          <w:ilvl w:val="0"/>
          <w:numId w:val="1001"/>
        </w:numPr>
        <w:pStyle w:val="Compact"/>
      </w:pPr>
      <w:r>
        <w:rPr>
          <w:bCs/>
          <w:b/>
        </w:rPr>
        <w:t xml:space="preserve">Renewable Energy Integration:</w:t>
      </w:r>
      <w:r>
        <w:t xml:space="preserve"> </w:t>
      </w:r>
      <w:r>
        <w:t xml:space="preserve">Solar-powered EV charging stations in Masdar City demonstrate how engineers are combining clean energy solutions with transportation infrastructure to minimize carbon footprints.</w:t>
      </w:r>
    </w:p>
    <w:bookmarkEnd w:id="25"/>
    <w:bookmarkStart w:id="26" w:name="discussion"/>
    <w:p>
      <w:pPr>
        <w:pStyle w:val="Heading2"/>
      </w:pPr>
      <w:r>
        <w:t xml:space="preserve">Discussion</w:t>
      </w:r>
    </w:p>
    <w:p>
      <w:pPr>
        <w:pStyle w:val="FirstParagraph"/>
      </w:pPr>
      <w:r>
        <w:t xml:space="preserve">The findings highlight the transformative potential of Automotive Engineers in Abu Dhabi. By merging technical expertise with strategic vision, they are addressing not only immediate challenges but also long-term sustainability goals. However, barriers such as high initial costs for EV infrastructure and resistance to behavioral change in private vehicle ownership remain significant hurdles. The thesis argues that continued collaboration between engineers, policymakers, and the public is essential to overcome these obstacles.</w:t>
      </w:r>
    </w:p>
    <w:bookmarkEnd w:id="26"/>
    <w:bookmarkStart w:id="27" w:name="conclusion"/>
    <w:p>
      <w:pPr>
        <w:pStyle w:val="Heading2"/>
      </w:pPr>
      <w:r>
        <w:t xml:space="preserve">Conclusion</w:t>
      </w:r>
    </w:p>
    <w:p>
      <w:pPr>
        <w:pStyle w:val="FirstParagraph"/>
      </w:pPr>
      <w:r>
        <w:t xml:space="preserve">This Undergraduate Thesis underscores the vital role of Automotive Engineers in shaping a sustainable future for Abu Dhabi and the United Arab Emirates. Through innovation in electrification, smart technologies, and renewable energy integration, engineers are contributing to the emirate’s vision of becoming a global leader in green mobility. As Abu Dhabi continues to evolve, Automotive Engineers will remain central to its journey toward economic diversification and environmental stewardship.</w:t>
      </w:r>
    </w:p>
    <w:bookmarkEnd w:id="27"/>
    <w:bookmarkStart w:id="28" w:name="references"/>
    <w:p>
      <w:pPr>
        <w:pStyle w:val="Heading2"/>
      </w:pPr>
      <w:r>
        <w:t xml:space="preserve">References</w:t>
      </w:r>
    </w:p>
    <w:p>
      <w:pPr>
        <w:numPr>
          <w:ilvl w:val="0"/>
          <w:numId w:val="1002"/>
        </w:numPr>
        <w:pStyle w:val="Compact"/>
      </w:pPr>
      <w:r>
        <w:t xml:space="preserve">Al-Maktoum, S., et al. (2021). "Electric Vehicles in the UAE: Opportunities and Challenges." *Journal of Sustainable Transportation*.</w:t>
      </w:r>
    </w:p>
    <w:p>
      <w:pPr>
        <w:numPr>
          <w:ilvl w:val="0"/>
          <w:numId w:val="1002"/>
        </w:numPr>
        <w:pStyle w:val="Compact"/>
      </w:pPr>
      <w:r>
        <w:t xml:space="preserve">Al-Belushi, A. (2019). "Renewable Energy Integration in Automotive Systems." *Energy Policy Journal*.</w:t>
      </w:r>
    </w:p>
    <w:p>
      <w:pPr>
        <w:numPr>
          <w:ilvl w:val="0"/>
          <w:numId w:val="1002"/>
        </w:numPr>
        <w:pStyle w:val="Compact"/>
      </w:pPr>
      <w:r>
        <w:t xml:space="preserve">Abu Dhabi Department of Energy. (2023). "Electric Vehicle Strategy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the United Arab Emirates (Abu Dhabi)</dc:title>
  <dc:creator/>
  <dc:language>en</dc:language>
  <cp:keywords/>
  <dcterms:created xsi:type="dcterms:W3CDTF">2026-07-23T22:49:11Z</dcterms:created>
  <dcterms:modified xsi:type="dcterms:W3CDTF">2026-07-23T22:49:11Z</dcterms:modified>
</cp:coreProperties>
</file>

<file path=docProps/custom.xml><?xml version="1.0" encoding="utf-8"?>
<Properties xmlns="http://schemas.openxmlformats.org/officeDocument/2006/custom-properties" xmlns:vt="http://schemas.openxmlformats.org/officeDocument/2006/docPropsVTypes"/>
</file>