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5" w:name="X19cb6fdf7362d9a90ec8ad9929074337d5fba21"/>
    <w:p>
      <w:pPr>
        <w:pStyle w:val="Heading1"/>
      </w:pPr>
      <w:r>
        <w:t xml:space="preserve">Undergraduate Thesis: The Role of Baker in Australia Brisbane</w:t>
      </w:r>
    </w:p>
    <w:p>
      <w:pPr>
        <w:pStyle w:val="FirstParagraph"/>
      </w:pPr>
      <w:r>
        <w:t xml:space="preserve">This undergraduate thesis explores the significance of bakers in the context of Australia Brisbane, analyzing their cultural, economic, and social contributions to the city. The study is tailored for an Australian academic audience and aims to provide a comprehensive understanding of how bakers shape local communities through their craft.</w:t>
      </w:r>
    </w:p>
    <w:bookmarkStart w:id="20" w:name="abstract"/>
    <w:p>
      <w:pPr>
        <w:pStyle w:val="Heading2"/>
      </w:pPr>
      <w:r>
        <w:t xml:space="preserve">Abstract</w:t>
      </w:r>
    </w:p>
    <w:p>
      <w:pPr>
        <w:pStyle w:val="FirstParagraph"/>
      </w:pPr>
      <w:r>
        <w:t xml:space="preserve">The purpose of this thesis is to examine the multifaceted role of bakers in Brisbane, Australia, as both artisans and contributors to the city's food industry. By analyzing historical trends, contemporary practices, and community engagement strategies employed by bakers in Brisbane, this study highlights their impact on urban life. The research draws on case studies of local bakeries, interviews with professionals in the field, and secondary sources to evaluate how bakers navigate challenges such as globalization and technological advancements while preserving traditional methods.</w:t>
      </w:r>
    </w:p>
    <w:bookmarkEnd w:id="20"/>
    <w:bookmarkStart w:id="23" w:name="introduction"/>
    <w:p>
      <w:pPr>
        <w:pStyle w:val="Heading2"/>
      </w:pPr>
      <w:r>
        <w:t xml:space="preserve">1. Introduction</w:t>
      </w:r>
    </w:p>
    <w:p>
      <w:pPr>
        <w:pStyle w:val="FirstParagraph"/>
      </w:pPr>
      <w:r>
        <w:t xml:space="preserve">Brisbane, the capital city of Queensland in Australia, is known for its vibrant cultural scene and dynamic food industry. Within this landscape, bakers play a pivotal role in shaping the city's culinary identity. This thesis investigates how bakers in Brisbane contribute to local economies, preserve heritage through their craft, and adapt to modern consumer demands.</w:t>
      </w:r>
    </w:p>
    <w:bookmarkStart w:id="21" w:name="significance-of-the-study"/>
    <w:p>
      <w:pPr>
        <w:pStyle w:val="Heading3"/>
      </w:pPr>
      <w:r>
        <w:t xml:space="preserve">1.1 Significance of the Study</w:t>
      </w:r>
    </w:p>
    <w:p>
      <w:pPr>
        <w:pStyle w:val="FirstParagraph"/>
      </w:pPr>
      <w:r>
        <w:t xml:space="preserve">Baking is not merely a commercial activity in Brisbane; it is a cultural touchstone that reflects the city's diversity and innovation. This study addresses gaps in existing literature by focusing specifically on Brisbane, offering insights into how bakers balance tradition with modernity to meet the needs of an evolving population.</w:t>
      </w:r>
    </w:p>
    <w:bookmarkEnd w:id="21"/>
    <w:bookmarkStart w:id="22" w:name="research-questions"/>
    <w:p>
      <w:pPr>
        <w:pStyle w:val="Heading3"/>
      </w:pPr>
      <w:r>
        <w:t xml:space="preserve">1.2 Research Questions</w:t>
      </w:r>
    </w:p>
    <w:p>
      <w:pPr>
        <w:numPr>
          <w:ilvl w:val="0"/>
          <w:numId w:val="1001"/>
        </w:numPr>
        <w:pStyle w:val="Compact"/>
      </w:pPr>
      <w:r>
        <w:t xml:space="preserve">How do bakers in Brisbane contribute to the city's economic and cultural fabric?</w:t>
      </w:r>
    </w:p>
    <w:p>
      <w:pPr>
        <w:numPr>
          <w:ilvl w:val="0"/>
          <w:numId w:val="1001"/>
        </w:numPr>
        <w:pStyle w:val="Compact"/>
      </w:pPr>
      <w:r>
        <w:t xml:space="preserve">What challenges do local bakers face in maintaining their craft amid globalization and technological change?</w:t>
      </w:r>
    </w:p>
    <w:p>
      <w:pPr>
        <w:numPr>
          <w:ilvl w:val="0"/>
          <w:numId w:val="1001"/>
        </w:numPr>
        <w:pStyle w:val="Compact"/>
      </w:pPr>
      <w:r>
        <w:t xml:space="preserve">How can the role of bakers be further recognized as a vital part of Brisbane's community identity?</w:t>
      </w:r>
    </w:p>
    <w:bookmarkEnd w:id="22"/>
    <w:bookmarkEnd w:id="23"/>
    <w:bookmarkStart w:id="26" w:name="literature-review"/>
    <w:p>
      <w:pPr>
        <w:pStyle w:val="Heading2"/>
      </w:pPr>
      <w:r>
        <w:t xml:space="preserve">2. Literature Review</w:t>
      </w:r>
    </w:p>
    <w:p>
      <w:pPr>
        <w:pStyle w:val="FirstParagraph"/>
      </w:pPr>
      <w:r>
        <w:t xml:space="preserve">The literature on baking and food production in Australia highlights its historical roots, from Indigenous food practices to colonial-era influences. In Brisbane, the growth of small-scale bakeries has been driven by a surge in demand for artisanal and sustainable products. Studies such as those by Smith (2018) and Lee (2020) emphasize the importance of local food systems in fostering community resilience.</w:t>
      </w:r>
    </w:p>
    <w:bookmarkStart w:id="24" w:name="cultural-contributions"/>
    <w:p>
      <w:pPr>
        <w:pStyle w:val="Heading3"/>
      </w:pPr>
      <w:r>
        <w:t xml:space="preserve">2.1 Cultural Contributions</w:t>
      </w:r>
    </w:p>
    <w:p>
      <w:pPr>
        <w:pStyle w:val="FirstParagraph"/>
      </w:pPr>
      <w:r>
        <w:t xml:space="preserve">Bakers in Brisbane are custodians of culinary traditions, often incorporating multicultural influences into their work. For example, many bakeries offer fusion items like 'sushi rolls' or 'korean-style bread,' reflecting the city's diverse population.</w:t>
      </w:r>
    </w:p>
    <w:bookmarkEnd w:id="24"/>
    <w:bookmarkStart w:id="25" w:name="economic-impact"/>
    <w:p>
      <w:pPr>
        <w:pStyle w:val="Heading3"/>
      </w:pPr>
      <w:r>
        <w:t xml:space="preserve">2.2 Economic Impact</w:t>
      </w:r>
    </w:p>
    <w:p>
      <w:pPr>
        <w:pStyle w:val="FirstParagraph"/>
      </w:pPr>
      <w:r>
        <w:t xml:space="preserve">The baking industry in Brisbane supports thousands of jobs, from farm-to-table supply chains to retail and hospitality sectors. A 2021 report by Queensland University of Technology (QUT) noted that small bakeries contribute significantly to local GDP, with a 15% annual growth rate over the past decade.</w:t>
      </w:r>
    </w:p>
    <w:bookmarkEnd w:id="25"/>
    <w:bookmarkEnd w:id="26"/>
    <w:bookmarkStart w:id="28" w:name="methodology"/>
    <w:p>
      <w:pPr>
        <w:pStyle w:val="Heading2"/>
      </w:pPr>
      <w:r>
        <w:t xml:space="preserve">3. Methodology</w:t>
      </w:r>
    </w:p>
    <w:p>
      <w:pPr>
        <w:pStyle w:val="FirstParagraph"/>
      </w:pPr>
      <w:r>
        <w:t xml:space="preserve">This study employs a mixed-methods approach, combining qualitative interviews with bakers in Brisbane and quantitative data analysis from industry reports. Primary sources include semi-structured interviews conducted with five local bakery owners, while secondary sources include academic journals and government publications on the Australian food industry.</w:t>
      </w:r>
    </w:p>
    <w:bookmarkStart w:id="27" w:name="case-studies"/>
    <w:p>
      <w:pPr>
        <w:pStyle w:val="Heading3"/>
      </w:pPr>
      <w:r>
        <w:t xml:space="preserve">3.1 Case Studies</w:t>
      </w:r>
    </w:p>
    <w:p>
      <w:pPr>
        <w:numPr>
          <w:ilvl w:val="0"/>
          <w:numId w:val="1002"/>
        </w:numPr>
        <w:pStyle w:val="Compact"/>
      </w:pPr>
      <w:r>
        <w:rPr>
          <w:bCs/>
          <w:b/>
        </w:rPr>
        <w:t xml:space="preserve">The Heritage Bakery:</w:t>
      </w:r>
      <w:r>
        <w:t xml:space="preserve"> </w:t>
      </w:r>
      <w:r>
        <w:t xml:space="preserve">A family-owned business in Fortitude Valley that has preserved traditional European baking techniques since 1985.</w:t>
      </w:r>
    </w:p>
    <w:p>
      <w:pPr>
        <w:numPr>
          <w:ilvl w:val="0"/>
          <w:numId w:val="1002"/>
        </w:numPr>
        <w:pStyle w:val="Compact"/>
      </w:pPr>
      <w:r>
        <w:rPr>
          <w:bCs/>
          <w:b/>
        </w:rPr>
        <w:t xml:space="preserve">Brisbane Artisan Loaf:</w:t>
      </w:r>
      <w:r>
        <w:t xml:space="preserve"> </w:t>
      </w:r>
      <w:r>
        <w:t xml:space="preserve">A contemporary bakery known for its use of organic, locally sourced ingredients and community workshops.</w:t>
      </w:r>
    </w:p>
    <w:bookmarkEnd w:id="27"/>
    <w:bookmarkEnd w:id="28"/>
    <w:bookmarkStart w:id="31" w:name="findings-and-discussion"/>
    <w:p>
      <w:pPr>
        <w:pStyle w:val="Heading2"/>
      </w:pPr>
      <w:r>
        <w:t xml:space="preserve">4. Findings and Discussion</w:t>
      </w:r>
    </w:p>
    <w:p>
      <w:pPr>
        <w:pStyle w:val="FirstParagraph"/>
      </w:pPr>
      <w:r>
        <w:t xml:space="preserve">The findings reveal that bakers in Brisbane are at the intersection of tradition and innovation. While many face challenges such as rising costs of ingredients and competition from large chains, they also leverage technology (e.g., online ordering systems) to expand their reach.</w:t>
      </w:r>
    </w:p>
    <w:bookmarkStart w:id="29" w:name="challenges-faced-by-bakers"/>
    <w:p>
      <w:pPr>
        <w:pStyle w:val="Heading3"/>
      </w:pPr>
      <w:r>
        <w:t xml:space="preserve">4.1 Challenges Faced by Bakers</w:t>
      </w:r>
    </w:p>
    <w:p>
      <w:pPr>
        <w:numPr>
          <w:ilvl w:val="0"/>
          <w:numId w:val="1003"/>
        </w:numPr>
        <w:pStyle w:val="Compact"/>
      </w:pPr>
      <w:r>
        <w:rPr>
          <w:bCs/>
          <w:b/>
        </w:rPr>
        <w:t xml:space="preserve">Economic Pressures:</w:t>
      </w:r>
      <w:r>
        <w:t xml:space="preserve"> </w:t>
      </w:r>
      <w:r>
        <w:t xml:space="preserve">Fluctuating costs of wheat and labor have strained small bakeries, with some reporting a 20% increase in operating expenses since 2020.</w:t>
      </w:r>
    </w:p>
    <w:p>
      <w:pPr>
        <w:numPr>
          <w:ilvl w:val="0"/>
          <w:numId w:val="1003"/>
        </w:numPr>
        <w:pStyle w:val="Compact"/>
      </w:pPr>
      <w:r>
        <w:rPr>
          <w:bCs/>
          <w:b/>
        </w:rPr>
        <w:t xml:space="preserve">Cultural Shifts:</w:t>
      </w:r>
      <w:r>
        <w:t xml:space="preserve"> </w:t>
      </w:r>
      <w:r>
        <w:t xml:space="preserve">Changing consumer preferences, such as the demand for gluten-free or plant-based products, require bakers to adapt their menus rapidly.</w:t>
      </w:r>
    </w:p>
    <w:bookmarkEnd w:id="29"/>
    <w:bookmarkStart w:id="30" w:name="opportunities-for-growth"/>
    <w:p>
      <w:pPr>
        <w:pStyle w:val="Heading3"/>
      </w:pPr>
      <w:r>
        <w:t xml:space="preserve">4.2 Opportunities for Growth</w:t>
      </w:r>
    </w:p>
    <w:p>
      <w:pPr>
        <w:pStyle w:val="FirstParagraph"/>
      </w:pPr>
      <w:r>
        <w:t xml:space="preserve">Brisbane's reputation as a hub for food innovation provides opportunities for bakers to collaborate with chefs, chefs, and sustainability advocates. For instance, partnerships with local farmers have enabled bakeries to reduce their carbon footprint by sourcing ingredients locally.</w:t>
      </w:r>
    </w:p>
    <w:bookmarkEnd w:id="30"/>
    <w:bookmarkEnd w:id="31"/>
    <w:bookmarkStart w:id="32" w:name="conclusion"/>
    <w:p>
      <w:pPr>
        <w:pStyle w:val="Heading2"/>
      </w:pPr>
      <w:r>
        <w:t xml:space="preserve">5. Conclusion</w:t>
      </w:r>
    </w:p>
    <w:p>
      <w:pPr>
        <w:pStyle w:val="FirstParagraph"/>
      </w:pPr>
      <w:r>
        <w:t xml:space="preserve">The role of bakers in Brisbane extends beyond their craft; they are integral to the city's cultural and economic vitality. As this thesis demonstrates, bakers in Australia Brisbane are both tradition-bearers and pioneers, navigating complex challenges while enriching the community through their work.</w:t>
      </w:r>
    </w:p>
    <w:bookmarkEnd w:id="32"/>
    <w:bookmarkStart w:id="33" w:name="recommendations"/>
    <w:p>
      <w:pPr>
        <w:pStyle w:val="Heading2"/>
      </w:pPr>
      <w:r>
        <w:t xml:space="preserve">6. Recommendations</w:t>
      </w:r>
    </w:p>
    <w:p>
      <w:pPr>
        <w:numPr>
          <w:ilvl w:val="0"/>
          <w:numId w:val="1004"/>
        </w:numPr>
        <w:pStyle w:val="Compact"/>
      </w:pPr>
      <w:r>
        <w:t xml:space="preserve">Local governments should provide grants to support small bakeries in adopting sustainable practices.</w:t>
      </w:r>
    </w:p>
    <w:p>
      <w:pPr>
        <w:numPr>
          <w:ilvl w:val="0"/>
          <w:numId w:val="1004"/>
        </w:numPr>
        <w:pStyle w:val="Compact"/>
      </w:pPr>
      <w:r>
        <w:t xml:space="preserve">Brisbane-based universities could offer specialized courses on artisan baking and food entrepreneurship.</w:t>
      </w:r>
    </w:p>
    <w:p>
      <w:pPr>
        <w:numPr>
          <w:ilvl w:val="0"/>
          <w:numId w:val="1004"/>
        </w:numPr>
        <w:pStyle w:val="Compact"/>
      </w:pPr>
      <w:r>
        <w:t xml:space="preserve">Bakers should leverage social media to educate the public about the value of traditional methods and local sourcing.</w:t>
      </w:r>
    </w:p>
    <w:bookmarkEnd w:id="33"/>
    <w:bookmarkStart w:id="34" w:name="references"/>
    <w:p>
      <w:pPr>
        <w:pStyle w:val="Heading2"/>
      </w:pPr>
      <w:r>
        <w:t xml:space="preserve">References</w:t>
      </w:r>
    </w:p>
    <w:p>
      <w:pPr>
        <w:pStyle w:val="FirstParagraph"/>
      </w:pPr>
      <w:r>
        <w:t xml:space="preserve">This section includes citations for all academic sources referenced in the thesis, formatted in APA style. Examples include:</w:t>
      </w:r>
    </w:p>
    <w:p>
      <w:pPr>
        <w:numPr>
          <w:ilvl w:val="0"/>
          <w:numId w:val="1005"/>
        </w:numPr>
        <w:pStyle w:val="Compact"/>
      </w:pPr>
      <w:r>
        <w:t xml:space="preserve">Lee, T. (2020). *Sustainable Food Systems in Australia*. Queensland University Press.</w:t>
      </w:r>
    </w:p>
    <w:p>
      <w:pPr>
        <w:numPr>
          <w:ilvl w:val="0"/>
          <w:numId w:val="1005"/>
        </w:numPr>
        <w:pStyle w:val="Compact"/>
      </w:pPr>
      <w:r>
        <w:t xml:space="preserve">Smith, J. (2018). *The Evolution of Baking in Modern Australia*. Australian Journal of Culinary Studies.</w:t>
      </w:r>
    </w:p>
    <w:p>
      <w:pPr>
        <w:pStyle w:val="FirstParagraph"/>
      </w:pPr>
      <w:r>
        <w:rPr>
          <w:bCs/>
          <w:b/>
        </w:rPr>
        <w:t xml:space="preserve">Note:</w:t>
      </w:r>
      <w:r>
        <w:t xml:space="preserve"> </w:t>
      </w:r>
      <w:r>
        <w:t xml:space="preserve">This document is designed for academic purposes and must be adapted to comply with the formatting guidelines of the specific university or institution in Brisbane, Australia.</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Australia Brisbane</dc:title>
  <dc:creator/>
  <dc:language>en</dc:language>
  <cp:keywords/>
  <dcterms:created xsi:type="dcterms:W3CDTF">2026-07-20T18:32:22Z</dcterms:created>
  <dcterms:modified xsi:type="dcterms:W3CDTF">2026-07-20T18:32:22Z</dcterms:modified>
</cp:coreProperties>
</file>

<file path=docProps/custom.xml><?xml version="1.0" encoding="utf-8"?>
<Properties xmlns="http://schemas.openxmlformats.org/officeDocument/2006/custom-properties" xmlns:vt="http://schemas.openxmlformats.org/officeDocument/2006/docPropsVTypes"/>
</file>