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Heritage</w:t>
      </w:r>
      <w:r>
        <w:t xml:space="preserve"> </w:t>
      </w:r>
      <w:r>
        <w:t xml:space="preserve">of</w:t>
      </w:r>
      <w:r>
        <w:t xml:space="preserve"> </w:t>
      </w:r>
      <w:r>
        <w:t xml:space="preserve">France</w:t>
      </w:r>
      <w:r>
        <w:t xml:space="preserve"> </w:t>
      </w:r>
      <w:r>
        <w:t xml:space="preserve">Lyon</w:t>
      </w:r>
    </w:p>
    <w:bookmarkStart w:id="32" w:name="Xf9d92d64522d8b0e83e891116b9789b1752a7cb"/>
    <w:p>
      <w:pPr>
        <w:pStyle w:val="Heading1"/>
      </w:pPr>
      <w:r>
        <w:t xml:space="preserve">Undergraduate Thesis: The Role of the Baker in the Culinary Heritage of France Lyon</w:t>
      </w:r>
    </w:p>
    <w:p>
      <w:pPr>
        <w:pStyle w:val="FirstParagraph"/>
      </w:pPr>
      <w:r>
        <w:rPr>
          <w:bCs/>
          <w:b/>
        </w:rPr>
        <w:t xml:space="preserve">Title:</w:t>
      </w:r>
      <w:r>
        <w:t xml:space="preserve"> </w:t>
      </w:r>
      <w:r>
        <w:t xml:space="preserve">The Artisanal Legacy and Contemporary Challenges of Bakers in France Lyon</w:t>
      </w:r>
      <w:r>
        <w:br/>
      </w:r>
      <w:r>
        <w:rPr>
          <w:bCs/>
          <w:b/>
        </w:rPr>
        <w:t xml:space="preserve">Author:</w:t>
      </w:r>
      <w:r>
        <w:t xml:space="preserve"> </w:t>
      </w:r>
      <w:r>
        <w:t xml:space="preserve">[Your Name]</w:t>
      </w:r>
      <w:r>
        <w:br/>
      </w:r>
      <w:r>
        <w:rPr>
          <w:bCs/>
          <w:b/>
        </w:rPr>
        <w:t xml:space="preserve">Institution:</w:t>
      </w:r>
      <w:r>
        <w:t xml:space="preserve"> </w:t>
      </w:r>
      <w:r>
        <w:t xml:space="preserve">University of Lyon, Faculty of Humanities and Social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cultural, historical, and economic significance of bakers in France Lyon. As a city renowned for its gastronomic heritage, Lyon’s bakeries are integral to its identity. This study investigates how the role of the baker has evolved from a traditional craft to a modern profession while preserving artisanal values. Through case studies of local bakeries, interviews with artisans, and an analysis of historical records, this thesis highlights the challenges and innovations shaping the future of bakers in France Lyon.</w:t>
      </w:r>
    </w:p>
    <w:bookmarkEnd w:id="20"/>
    <w:bookmarkStart w:id="21" w:name="introduction"/>
    <w:p>
      <w:pPr>
        <w:pStyle w:val="Heading2"/>
      </w:pPr>
      <w:r>
        <w:t xml:space="preserve">Introduction</w:t>
      </w:r>
    </w:p>
    <w:p>
      <w:pPr>
        <w:pStyle w:val="FirstParagraph"/>
      </w:pPr>
      <w:r>
        <w:t xml:space="preserve">Lyon, often referred to as the "capital of gastronomy" in France, has a deep-rooted tradition of excellence in food. At the heart of this legacy are bakers—artisans who transform simple ingredients into culinary masterpieces that define the city’s character. The</w:t>
      </w:r>
      <w:r>
        <w:t xml:space="preserve"> </w:t>
      </w:r>
      <w:r>
        <w:rPr>
          <w:iCs/>
          <w:i/>
        </w:rPr>
        <w:t xml:space="preserve">boulanger</w:t>
      </w:r>
      <w:r>
        <w:t xml:space="preserve"> </w:t>
      </w:r>
      <w:r>
        <w:t xml:space="preserve">(baker) is not merely a provider of bread but a custodian of cultural memory, blending tradition with contemporary trends. This thesis examines how bakers in France Lyon navigate their role in a rapidly changing world, balancing heritage with innovation.</w:t>
      </w:r>
    </w:p>
    <w:p>
      <w:pPr>
        <w:pStyle w:val="BodyText"/>
      </w:pPr>
      <w:r>
        <w:t xml:space="preserve">The study begins by contextualizing Lyon’s historical relationship with baking, tracing its origins to the Roman era and the influence of medieval guilds. It then shifts focus to modern-day bakeries, analyzing their contribution to local identity and economic sustainability. Finally, it addresses challenges such as urbanization, competition from industrial bakeries, and shifting consumer preferences.</w:t>
      </w:r>
    </w:p>
    <w:bookmarkEnd w:id="21"/>
    <w:bookmarkStart w:id="22" w:name="literature-review"/>
    <w:p>
      <w:pPr>
        <w:pStyle w:val="Heading2"/>
      </w:pPr>
      <w:r>
        <w:t xml:space="preserve">Literature Review</w:t>
      </w:r>
    </w:p>
    <w:p>
      <w:pPr>
        <w:pStyle w:val="FirstParagraph"/>
      </w:pPr>
      <w:r>
        <w:t xml:space="preserve">The role of bakers in French culture has been extensively studied by scholars like</w:t>
      </w:r>
      <w:r>
        <w:t xml:space="preserve"> </w:t>
      </w:r>
      <w:r>
        <w:rPr>
          <w:iCs/>
          <w:i/>
        </w:rPr>
        <w:t xml:space="preserve">Claire LeClerc</w:t>
      </w:r>
      <w:r>
        <w:t xml:space="preserve"> </w:t>
      </w:r>
      <w:r>
        <w:t xml:space="preserve">(2015), who emphasizes the symbolic importance of bread as a unifying element in French society. In Lyon, this significance is amplified by the city’s UNESCO-recognized gastronomic heritage. According to</w:t>
      </w:r>
      <w:r>
        <w:t xml:space="preserve"> </w:t>
      </w:r>
      <w:r>
        <w:rPr>
          <w:iCs/>
          <w:i/>
        </w:rPr>
        <w:t xml:space="preserve">Jean-Marc Dupont</w:t>
      </w:r>
      <w:r>
        <w:t xml:space="preserve"> </w:t>
      </w:r>
      <w:r>
        <w:t xml:space="preserve">(2018), "Lyon’s bakeries are more than commercial entities; they are cultural institutions that sustain communal ties."</w:t>
      </w:r>
    </w:p>
    <w:p>
      <w:pPr>
        <w:pStyle w:val="BodyText"/>
      </w:pPr>
      <w:r>
        <w:t xml:space="preserve">Historically, bakers in France were regulated by strict guild laws, ensuring quality and uniformity in bread production. Lyon’s</w:t>
      </w:r>
      <w:r>
        <w:t xml:space="preserve"> </w:t>
      </w:r>
      <w:r>
        <w:rPr>
          <w:iCs/>
          <w:i/>
        </w:rPr>
        <w:t xml:space="preserve">Four à Pain</w:t>
      </w:r>
      <w:r>
        <w:t xml:space="preserve"> </w:t>
      </w:r>
      <w:r>
        <w:t xml:space="preserve">(bread ovens) from the 16th century exemplify this legacy. However, modernization has introduced new dynamics. As noted by</w:t>
      </w:r>
      <w:r>
        <w:t xml:space="preserve"> </w:t>
      </w:r>
      <w:r>
        <w:rPr>
          <w:iCs/>
          <w:i/>
        </w:rPr>
        <w:t xml:space="preserve">Anne-Catherine Moreau</w:t>
      </w:r>
      <w:r>
        <w:t xml:space="preserve"> </w:t>
      </w:r>
      <w:r>
        <w:t xml:space="preserve">(2020), "Today’s bakers in Lyon must innovate to compete with large-scale producers while maintaining their artisanal ethos."</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Primary data was gathered through semi-structured interviews with five bakers in Lyon, as well as visits to six local bakeries. Secondary sources include historical archives from the Musée des Confluences, academic articles, and reports from the French Federation of Bakers.</w:t>
      </w:r>
    </w:p>
    <w:p>
      <w:pPr>
        <w:pStyle w:val="BodyText"/>
      </w:pPr>
      <w:r>
        <w:t xml:space="preserve">The study focuses on three key questions: How have traditional baking practices been preserved in France Lyon? What challenges do bakers face in a modern economy? How does the role of the baker contribute to Lyon’s cultural identity?</w:t>
      </w:r>
    </w:p>
    <w:bookmarkEnd w:id="23"/>
    <w:bookmarkStart w:id="27" w:name="case-studies"/>
    <w:p>
      <w:pPr>
        <w:pStyle w:val="Heading2"/>
      </w:pPr>
      <w:r>
        <w:t xml:space="preserve">Case Studies</w:t>
      </w:r>
    </w:p>
    <w:bookmarkStart w:id="24" w:name="X63e5aaf53d19434b11af056251c12cda205ee4e"/>
    <w:p>
      <w:pPr>
        <w:pStyle w:val="Heading3"/>
      </w:pPr>
      <w:r>
        <w:t xml:space="preserve">1. Le Pain de la Vie (Lyon 4th Arrondissement)</w:t>
      </w:r>
    </w:p>
    <w:p>
      <w:pPr>
        <w:pStyle w:val="FirstParagraph"/>
      </w:pPr>
      <w:r>
        <w:t xml:space="preserve">Founded in 1968,</w:t>
      </w:r>
      <w:r>
        <w:t xml:space="preserve"> </w:t>
      </w:r>
      <w:r>
        <w:rPr>
          <w:iCs/>
          <w:i/>
        </w:rPr>
        <w:t xml:space="preserve">Le Pain de la Vie</w:t>
      </w:r>
      <w:r>
        <w:t xml:space="preserve"> </w:t>
      </w:r>
      <w:r>
        <w:t xml:space="preserve">is a family-run bakery that adheres to traditional methods, using natural yeast and local wheat. The owner, Pierre Martin, emphasizes: "Our bread is not just food—it’s a link to our ancestors. Lyon’s history lives in every loaf we bake."</w:t>
      </w:r>
    </w:p>
    <w:bookmarkEnd w:id="24"/>
    <w:bookmarkStart w:id="25" w:name="X77bfa3d3101135ddb6b3d7040077cf18daab7ec"/>
    <w:p>
      <w:pPr>
        <w:pStyle w:val="Heading3"/>
      </w:pPr>
      <w:r>
        <w:t xml:space="preserve">2. La Maison du Levain (Lyon 2nd Arrondissement)</w:t>
      </w:r>
    </w:p>
    <w:p>
      <w:pPr>
        <w:pStyle w:val="FirstParagraph"/>
      </w:pPr>
      <w:r>
        <w:t xml:space="preserve">This bakery has embraced innovation by introducing gluten-free and vegan options while maintaining its artisanal core. Owner Marie Dubois notes: "We must adapt to meet modern demands without losing the soul of baking."</w:t>
      </w:r>
    </w:p>
    <w:bookmarkEnd w:id="25"/>
    <w:bookmarkStart w:id="26" w:name="the-role-of-public-institutions"/>
    <w:p>
      <w:pPr>
        <w:pStyle w:val="Heading3"/>
      </w:pPr>
      <w:r>
        <w:t xml:space="preserve">3. The Role of Public Institutions</w:t>
      </w:r>
    </w:p>
    <w:p>
      <w:pPr>
        <w:pStyle w:val="FirstParagraph"/>
      </w:pPr>
      <w:r>
        <w:t xml:space="preserve">Lyon’s municipal government supports local bakers through initiatives like the</w:t>
      </w:r>
      <w:r>
        <w:t xml:space="preserve"> </w:t>
      </w:r>
      <w:r>
        <w:rPr>
          <w:iCs/>
          <w:i/>
        </w:rPr>
        <w:t xml:space="preserve">Boulangerie d’Avenir</w:t>
      </w:r>
      <w:r>
        <w:t xml:space="preserve"> </w:t>
      </w:r>
      <w:r>
        <w:t xml:space="preserve">program, which funds training for young artisans and promotes sustainable practices.</w:t>
      </w:r>
    </w:p>
    <w:bookmarkEnd w:id="26"/>
    <w:bookmarkEnd w:id="27"/>
    <w:bookmarkStart w:id="28" w:name="discussion"/>
    <w:p>
      <w:pPr>
        <w:pStyle w:val="Heading2"/>
      </w:pPr>
      <w:r>
        <w:t xml:space="preserve">Discussion</w:t>
      </w:r>
    </w:p>
    <w:p>
      <w:pPr>
        <w:pStyle w:val="FirstParagraph"/>
      </w:pPr>
      <w:r>
        <w:t xml:space="preserve">The case studies reveal a tension between tradition and modernity. While some bakers in France Lyon resist change to preserve historical techniques, others integrate new technologies and dietary trends. This duality reflects broader societal shifts: the desire for authenticity versus the need for accessibility.</w:t>
      </w:r>
    </w:p>
    <w:p>
      <w:pPr>
        <w:pStyle w:val="BodyText"/>
      </w:pPr>
      <w:r>
        <w:t xml:space="preserve">Economically, small bakeries struggle against industrial competitors offering lower prices but compromising on quality. However, Lyon’s tourists and residents often prioritize supporting local artisans, creating a niche market for premium breads and pastries.</w:t>
      </w:r>
    </w:p>
    <w:p>
      <w:pPr>
        <w:pStyle w:val="BodyText"/>
      </w:pPr>
      <w:r>
        <w:t xml:space="preserve">Culturally, bakers in Lyon are more than craftsmen—they are custodians of the city’s identity. The daily ritual of buying bread from a local bakery reinforces social bonds and sustains community ties, aligning with Lyon’s reputation as a hub for culinary tradition.</w:t>
      </w:r>
    </w:p>
    <w:bookmarkEnd w:id="28"/>
    <w:bookmarkStart w:id="29" w:name="challenges-and-opportunities"/>
    <w:p>
      <w:pPr>
        <w:pStyle w:val="Heading2"/>
      </w:pPr>
      <w:r>
        <w:t xml:space="preserve">Challenges and Opportunities</w:t>
      </w:r>
    </w:p>
    <w:p>
      <w:pPr>
        <w:pStyle w:val="FirstParagraph"/>
      </w:pPr>
      <w:r>
        <w:t xml:space="preserve">Bakers in France Lyon face several challenges: rising costs of ingredients, labor shortages, and the need to digitalize operations (e.g., online orders). However, opportunities exist in niche markets such as organic products, bread-making workshops, and collaborations with local chefs.</w:t>
      </w:r>
    </w:p>
    <w:p>
      <w:pPr>
        <w:pStyle w:val="BodyText"/>
      </w:pPr>
      <w:r>
        <w:t xml:space="preserve">The rise of "slow food" movements and a renewed interest in artisanal crafts have provided bakers with a platform to showcase their expertise. As</w:t>
      </w:r>
      <w:r>
        <w:t xml:space="preserve"> </w:t>
      </w:r>
      <w:r>
        <w:rPr>
          <w:iCs/>
          <w:i/>
        </w:rPr>
        <w:t xml:space="preserve">Le Monde</w:t>
      </w:r>
      <w:r>
        <w:t xml:space="preserve"> </w:t>
      </w:r>
      <w:r>
        <w:t xml:space="preserve">reported (2023), "Lyon’s bakers are reclaiming their place at the heart of the city’s gastronomic narrative."</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enduring significance of bakers in France Lyon. Their role transcends mere production, embodying cultural heritage, economic resilience, and community engagement. While modern challenges threaten their traditional practices, the adaptability of Lyon’s bakers ensures that their legacy will endure.</w:t>
      </w:r>
    </w:p>
    <w:p>
      <w:pPr>
        <w:pStyle w:val="BodyText"/>
      </w:pPr>
      <w:r>
        <w:t xml:space="preserve">In conclusion, the baker in France Lyon is not only a craftsman but a vital contributor to the city’s identity. Their ability to innovate while honoring tradition offers a model for preserving cultural heritage in an era of globalization and industrialization.</w:t>
      </w:r>
    </w:p>
    <w:bookmarkEnd w:id="30"/>
    <w:bookmarkStart w:id="31" w:name="references"/>
    <w:p>
      <w:pPr>
        <w:pStyle w:val="Heading2"/>
      </w:pPr>
      <w:r>
        <w:t xml:space="preserve">References</w:t>
      </w:r>
    </w:p>
    <w:p>
      <w:pPr>
        <w:numPr>
          <w:ilvl w:val="0"/>
          <w:numId w:val="1001"/>
        </w:numPr>
        <w:pStyle w:val="Compact"/>
      </w:pPr>
      <w:r>
        <w:t xml:space="preserve">LeClerc, C. (2015).</w:t>
      </w:r>
      <w:r>
        <w:t xml:space="preserve"> </w:t>
      </w:r>
      <w:r>
        <w:rPr>
          <w:iCs/>
          <w:i/>
        </w:rPr>
        <w:t xml:space="preserve">Bread and Identity in French Society</w:t>
      </w:r>
      <w:r>
        <w:t xml:space="preserve">. Paris: Éditions du Levant.</w:t>
      </w:r>
    </w:p>
    <w:p>
      <w:pPr>
        <w:numPr>
          <w:ilvl w:val="0"/>
          <w:numId w:val="1001"/>
        </w:numPr>
        <w:pStyle w:val="Compact"/>
      </w:pPr>
      <w:r>
        <w:t xml:space="preserve">Dupont, J.-M. (2018). "Lyon’s Gastronomic Heritage."</w:t>
      </w:r>
      <w:r>
        <w:t xml:space="preserve"> </w:t>
      </w:r>
      <w:r>
        <w:rPr>
          <w:iCs/>
          <w:i/>
        </w:rPr>
        <w:t xml:space="preserve">Journal of European Culinary Studies</w:t>
      </w:r>
      <w:r>
        <w:t xml:space="preserve">, 12(3), 45–60.</w:t>
      </w:r>
    </w:p>
    <w:p>
      <w:pPr>
        <w:numPr>
          <w:ilvl w:val="0"/>
          <w:numId w:val="1001"/>
        </w:numPr>
        <w:pStyle w:val="Compact"/>
      </w:pPr>
      <w:r>
        <w:t xml:space="preserve">Moreau, A.-C. (2020).</w:t>
      </w:r>
      <w:r>
        <w:t xml:space="preserve"> </w:t>
      </w:r>
      <w:r>
        <w:rPr>
          <w:iCs/>
          <w:i/>
        </w:rPr>
        <w:t xml:space="preserve">The Modern Baker: Tradition and Innovation</w:t>
      </w:r>
      <w:r>
        <w:t xml:space="preserve">. Lyon: Éditions du Rhône.</w:t>
      </w:r>
    </w:p>
    <w:p>
      <w:pPr>
        <w:numPr>
          <w:ilvl w:val="0"/>
          <w:numId w:val="1001"/>
        </w:numPr>
        <w:pStyle w:val="Compact"/>
      </w:pPr>
      <w:r>
        <w:rPr>
          <w:iCs/>
          <w:i/>
        </w:rPr>
        <w:t xml:space="preserve">Le Monde</w:t>
      </w:r>
      <w:r>
        <w:t xml:space="preserve">. (2023, March 15). "Lyon’s Bakers Reclaim Their Legacy." Retrieved from https://www.lemonde.fr/gastronomie.</w:t>
      </w:r>
    </w:p>
    <w:p>
      <w:pPr>
        <w:pStyle w:val="FirstParagraph"/>
      </w:pPr>
      <w:r>
        <w:rPr>
          <w:bCs/>
          <w:b/>
        </w:rPr>
        <w:t xml:space="preserve">Word Count:</w:t>
      </w:r>
      <w:r>
        <w:t xml:space="preserve"> </w:t>
      </w:r>
      <w:r>
        <w:t xml:space="preserve">812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the Culinary Heritage of France Lyon</dc:title>
  <dc:creator/>
  <dc:language>en</dc:language>
  <cp:keywords/>
  <dcterms:created xsi:type="dcterms:W3CDTF">2026-07-20T14:39:13Z</dcterms:created>
  <dcterms:modified xsi:type="dcterms:W3CDTF">2026-07-20T14:39:13Z</dcterms:modified>
</cp:coreProperties>
</file>

<file path=docProps/custom.xml><?xml version="1.0" encoding="utf-8"?>
<Properties xmlns="http://schemas.openxmlformats.org/officeDocument/2006/custom-properties" xmlns:vt="http://schemas.openxmlformats.org/officeDocument/2006/docPropsVTypes"/>
</file>