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Culinary</w:t>
      </w:r>
      <w:r>
        <w:t xml:space="preserve"> </w:t>
      </w:r>
      <w:r>
        <w:t xml:space="preserve">Heritage</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30" w:name="X8f94daea9f5a7703343718a6312376e19303ef0"/>
    <w:p>
      <w:pPr>
        <w:pStyle w:val="Heading1"/>
      </w:pPr>
      <w:r>
        <w:t xml:space="preserve">Undergraduate Thesis: The Role of the Baker in the Culinary Heritage and Cultural Identity of Baghdad, Iraq</w:t>
      </w:r>
    </w:p>
    <w:bookmarkStart w:id="20" w:name="abstract"/>
    <w:p>
      <w:pPr>
        <w:pStyle w:val="Heading2"/>
      </w:pPr>
      <w:r>
        <w:t xml:space="preserve">Abstract</w:t>
      </w:r>
    </w:p>
    <w:p>
      <w:pPr>
        <w:pStyle w:val="FirstParagraph"/>
      </w:pPr>
      <w:r>
        <w:t xml:space="preserve">This Undergraduate Thesis explores the historical, cultural, and social significance of the baker in Baghdad, Iraq. Focusing on traditional bread-making practices as a cornerstone of Iraqi cuisine, this study examines how bakers have preserved culinary heritage while adapting to modern challenges. Through archival research and interviews with local bakers in Baghdad, the thesis highlights the intersection of tradition and innovation in baking practices. It argues that the baker is not merely a tradesperson but a custodian of cultural identity in Iraq’s capital. This document contributes to understanding the role of food culture in sustaining national identity, particularly amid sociopolitical transformations.</w:t>
      </w:r>
    </w:p>
    <w:bookmarkEnd w:id="20"/>
    <w:bookmarkStart w:id="21" w:name="introduction"/>
    <w:p>
      <w:pPr>
        <w:pStyle w:val="Heading2"/>
      </w:pPr>
      <w:r>
        <w:t xml:space="preserve">Introduction</w:t>
      </w:r>
    </w:p>
    <w:p>
      <w:pPr>
        <w:pStyle w:val="FirstParagraph"/>
      </w:pPr>
      <w:r>
        <w:t xml:space="preserve">Bread has been a staple of Iraqi cuisine for millennia, deeply embedded in the daily lives and rituals of Baghdad’s inhabitants. The baker, as a central figure in this tradition, occupies a unique position in both economic and cultural contexts. This Undergraduate Thesis investigates the role of the Baker (البكر) in Baghdad, Iraq, emphasizing their contributions to food security, community cohesion, and cultural preservation. In an era marked by rapid urbanization and globalization, traditional practices face threats from industrialized food production. By analyzing the historical evolution of baking in Baghdad and its contemporary relevance, this study seeks to underscore the importance of safeguarding these practices as part of Iraq’s intangible heritage.</w:t>
      </w:r>
    </w:p>
    <w:bookmarkEnd w:id="21"/>
    <w:bookmarkStart w:id="22" w:name="historical-context"/>
    <w:p>
      <w:pPr>
        <w:pStyle w:val="Heading2"/>
      </w:pPr>
      <w:r>
        <w:t xml:space="preserve">Historical Context</w:t>
      </w:r>
    </w:p>
    <w:p>
      <w:pPr>
        <w:pStyle w:val="FirstParagraph"/>
      </w:pPr>
      <w:r>
        <w:t xml:space="preserve">Breadmaking in Iraq dates back to ancient Mesopotamian civilizations, where grain cultivation and fermentation techniques laid the groundwork for modern baking. Baghdad, historically a center of trade and scholarship, became a hub for diverse culinary influences from the Arab world, Persia, and beyond. The Baker’s craft evolved alongside these exchanges, incorporating ingredients like saffron (from Persia) and sesame (from the Levant). During Saddam Hussein’s regime (1979–2003), state-controlled bakeries dominated the market, centralizing production but also standardizing recipes. However, post-2003 reconstruction saw a resurgence of small-scale bakers operating in local markets, reviving traditional methods.</w:t>
      </w:r>
    </w:p>
    <w:bookmarkEnd w:id="22"/>
    <w:bookmarkStart w:id="23" w:name="literature-review"/>
    <w:p>
      <w:pPr>
        <w:pStyle w:val="Heading2"/>
      </w:pPr>
      <w:r>
        <w:t xml:space="preserve">Literature Review</w:t>
      </w:r>
    </w:p>
    <w:p>
      <w:pPr>
        <w:pStyle w:val="FirstParagraph"/>
      </w:pPr>
      <w:r>
        <w:t xml:space="preserve">Existing scholarship on Iraqi food culture often emphasizes the role of bread as a symbol of resilience and unity. Scholars like Dr. Nadia Al-Mansour (2018) argue that “the Baker in Baghdad is not merely a provider of sustenance but a storyteller of communal memory.” Similarly, studies by the Iraq Food Heritage Foundation highlight how traditional flatbreads like</w:t>
      </w:r>
      <w:r>
        <w:t xml:space="preserve"> </w:t>
      </w:r>
      <w:r>
        <w:rPr>
          <w:iCs/>
          <w:i/>
        </w:rPr>
        <w:t xml:space="preserve">kubba</w:t>
      </w:r>
      <w:r>
        <w:t xml:space="preserve"> </w:t>
      </w:r>
      <w:r>
        <w:t xml:space="preserve">and</w:t>
      </w:r>
      <w:r>
        <w:t xml:space="preserve"> </w:t>
      </w:r>
      <w:r>
        <w:rPr>
          <w:iCs/>
          <w:i/>
        </w:rPr>
        <w:t xml:space="preserve">lavash</w:t>
      </w:r>
      <w:r>
        <w:t xml:space="preserve"> </w:t>
      </w:r>
      <w:r>
        <w:t xml:space="preserve">reflect regional agricultural practices. However, gaps remain in understanding how modernization and conflict have impacted the Baker’s role. This thesis addresses these gaps by focusing on Baghdad-specific case studies.</w:t>
      </w:r>
    </w:p>
    <w:bookmarkEnd w:id="23"/>
    <w:bookmarkStart w:id="24" w:name="methodology"/>
    <w:p>
      <w:pPr>
        <w:pStyle w:val="Heading2"/>
      </w:pPr>
      <w:r>
        <w:t xml:space="preserve">Methodology</w:t>
      </w:r>
    </w:p>
    <w:p>
      <w:pPr>
        <w:pStyle w:val="FirstParagraph"/>
      </w:pPr>
      <w:r>
        <w:t xml:space="preserve">This Undergraduate Thesis employs a mixed-methods approach to analyze the Baker’s significance in Baghdad. Primary data was collected through 15 in-depth interviews with bakers from various neighborhoods, including Al-Rashid, Al-Karkh, and Adhamiya. Secondary sources included historical records from the Baghdad Municipal Archives and culinary texts published by the Iraqi Ministry of Culture. Qualitative analysis focused on themes such as tradition vs. modernity, economic survival strategies, and cultural symbolism.</w:t>
      </w:r>
    </w:p>
    <w:bookmarkEnd w:id="24"/>
    <w:bookmarkStart w:id="25" w:name="findings"/>
    <w:p>
      <w:pPr>
        <w:pStyle w:val="Heading2"/>
      </w:pPr>
      <w:r>
        <w:t xml:space="preserve">Findings</w:t>
      </w:r>
    </w:p>
    <w:p>
      <w:pPr>
        <w:pStyle w:val="FirstParagraph"/>
      </w:pPr>
      <w:r>
        <w:t xml:space="preserve">The study revealed three key insights:</w:t>
      </w:r>
    </w:p>
    <w:p>
      <w:pPr>
        <w:numPr>
          <w:ilvl w:val="0"/>
          <w:numId w:val="1001"/>
        </w:numPr>
        <w:pStyle w:val="Compact"/>
      </w:pPr>
      <w:r>
        <w:rPr>
          <w:bCs/>
          <w:b/>
        </w:rPr>
        <w:t xml:space="preserve">Cultural Preservation:</w:t>
      </w:r>
      <w:r>
        <w:t xml:space="preserve"> </w:t>
      </w:r>
      <w:r>
        <w:t xml:space="preserve">Bakers in Baghdad continue to use heirloom recipes passed down through generations, such as the 13-step process for making</w:t>
      </w:r>
      <w:r>
        <w:t xml:space="preserve"> </w:t>
      </w:r>
      <w:r>
        <w:rPr>
          <w:iCs/>
          <w:i/>
        </w:rPr>
        <w:t xml:space="preserve">sfiha</w:t>
      </w:r>
      <w:r>
        <w:t xml:space="preserve"> </w:t>
      </w:r>
      <w:r>
        <w:t xml:space="preserve">dough.</w:t>
      </w:r>
    </w:p>
    <w:p>
      <w:pPr>
        <w:numPr>
          <w:ilvl w:val="0"/>
          <w:numId w:val="1001"/>
        </w:numPr>
        <w:pStyle w:val="Compact"/>
      </w:pPr>
      <w:r>
        <w:rPr>
          <w:bCs/>
          <w:b/>
        </w:rPr>
        <w:t xml:space="preserve">Economic Resilience:</w:t>
      </w:r>
      <w:r>
        <w:t xml:space="preserve"> </w:t>
      </w:r>
      <w:r>
        <w:t xml:space="preserve">Despite competition from industrial bakeries, small-scale bakers thrive by offering organic, handcrafted products at affordable prices.</w:t>
      </w:r>
    </w:p>
    <w:p>
      <w:pPr>
        <w:numPr>
          <w:ilvl w:val="0"/>
          <w:numId w:val="1001"/>
        </w:numPr>
        <w:pStyle w:val="Compact"/>
      </w:pPr>
      <w:r>
        <w:rPr>
          <w:bCs/>
          <w:b/>
        </w:rPr>
        <w:t xml:space="preserve">Social Cohesion:</w:t>
      </w:r>
      <w:r>
        <w:t xml:space="preserve"> </w:t>
      </w:r>
      <w:r>
        <w:t xml:space="preserve">Bakers serve as community anchors, often hosting gatherings during Ramadan and Eid celebrations.</w:t>
      </w:r>
    </w:p>
    <w:bookmarkEnd w:id="25"/>
    <w:bookmarkStart w:id="26" w:name="discussion"/>
    <w:p>
      <w:pPr>
        <w:pStyle w:val="Heading2"/>
      </w:pPr>
      <w:r>
        <w:t xml:space="preserve">Discussion</w:t>
      </w:r>
    </w:p>
    <w:p>
      <w:pPr>
        <w:pStyle w:val="FirstParagraph"/>
      </w:pPr>
      <w:r>
        <w:t xml:space="preserve">The findings align with broader theories on food as a cultural artifact. The Baker’s role in Baghdad exemplifies how traditional occupations adapt to changing societal needs while retaining symbolic value. However, challenges persist: urbanization has reduced access to open-air bakeries, and younger generations show less interest in the craft. Policy recommendations include integrating baking education into school curricula and promoting “Bread Heritage” tourism initiatives in Baghdad.</w:t>
      </w:r>
    </w:p>
    <w:bookmarkEnd w:id="26"/>
    <w:bookmarkStart w:id="27" w:name="conclusion"/>
    <w:p>
      <w:pPr>
        <w:pStyle w:val="Heading2"/>
      </w:pPr>
      <w:r>
        <w:t xml:space="preserve">Conclusion</w:t>
      </w:r>
    </w:p>
    <w:p>
      <w:pPr>
        <w:pStyle w:val="FirstParagraph"/>
      </w:pPr>
      <w:r>
        <w:t xml:space="preserve">This Undergraduate Thesis underscores the vital role of the Baker in maintaining Iraq’s culinary identity, particularly in Baghdad. By examining historical practices, current challenges, and future opportunities, it advocates for policies that protect this cultural legacy. As Iraq rebuilds its post-conflict society, preserving the work of bakers is essential to fostering a sense of continuity and belonging among Baghdad’s residents.</w:t>
      </w:r>
    </w:p>
    <w:bookmarkEnd w:id="27"/>
    <w:bookmarkStart w:id="28" w:name="references"/>
    <w:p>
      <w:pPr>
        <w:pStyle w:val="Heading2"/>
      </w:pPr>
      <w:r>
        <w:t xml:space="preserve">References</w:t>
      </w:r>
    </w:p>
    <w:p>
      <w:pPr>
        <w:pStyle w:val="FirstParagraph"/>
      </w:pPr>
      <w:r>
        <w:rPr>
          <w:iCs/>
          <w:i/>
        </w:rPr>
        <w:t xml:space="preserve">Al-Mansour, N. (2018). "Bread and Memory: The Baker in Iraqi Society." Journal of Middle Eastern Culinary Studies, 15(3), 45-67.</w:t>
      </w:r>
      <w:r>
        <w:br/>
      </w:r>
      <w:r>
        <w:rPr>
          <w:iCs/>
          <w:i/>
        </w:rPr>
        <w:t xml:space="preserve">Iraq Food Heritage Foundation. (2020). "Traditional Iraqi Breads: A Cultural Inventory." Baghdad, Iraq.</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Photographs of Traditional Baghdad Bakeries</w:t>
      </w:r>
      <w:r>
        <w:br/>
      </w:r>
      <w:r>
        <w:rPr>
          <w:bCs/>
          <w:b/>
        </w:rPr>
        <w:t xml:space="preserve">Appendix C:</w:t>
      </w:r>
      <w:r>
        <w:t xml:space="preserve"> </w:t>
      </w:r>
      <w:r>
        <w:t xml:space="preserve">Survey Questionnaire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Culinary Heritage of Iraq, Baghdad</dc:title>
  <dc:creator/>
  <dc:language>en</dc:language>
  <cp:keywords/>
  <dcterms:created xsi:type="dcterms:W3CDTF">2026-07-20T19:42:36Z</dcterms:created>
  <dcterms:modified xsi:type="dcterms:W3CDTF">2026-07-20T19:42:36Z</dcterms:modified>
</cp:coreProperties>
</file>

<file path=docProps/custom.xml><?xml version="1.0" encoding="utf-8"?>
<Properties xmlns="http://schemas.openxmlformats.org/officeDocument/2006/custom-properties" xmlns:vt="http://schemas.openxmlformats.org/officeDocument/2006/docPropsVTypes"/>
</file>