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21cf5aafa356bb0b416b7e12cacfcd7195126c1"/>
    <w:p>
      <w:pPr>
        <w:pStyle w:val="Heading1"/>
      </w:pPr>
      <w:r>
        <w:t xml:space="preserve">Undergraduate Thesis: The Cultural and Economic Significance of the Baker in Italy, Rome</w:t>
      </w:r>
    </w:p>
    <w:p>
      <w:pPr>
        <w:pStyle w:val="FirstParagraph"/>
      </w:pPr>
      <w:r>
        <w:rPr>
          <w:bCs/>
          <w:b/>
        </w:rPr>
        <w:t xml:space="preserve">Introduction:</w:t>
      </w:r>
    </w:p>
    <w:p>
      <w:pPr>
        <w:pStyle w:val="BodyText"/>
      </w:pPr>
      <w:r>
        <w:t xml:space="preserve">This Undergraduate Thesis explores the role of a baker within the historical, cultural, and economic fabric of Italy's capital city, Rome. As a vital component of Roman daily life for millennia, bakers have transcended their craft to become custodians of tradition, innovation, and community identity. This study examines how the profession of a baker in Italy Rome reflects both ancient heritage and contemporary societal needs.</w:t>
      </w:r>
    </w:p>
    <w:bookmarkStart w:id="20" w:name="X54b6c874ac64eb07368083b5c2405a29d5925f9"/>
    <w:p>
      <w:pPr>
        <w:pStyle w:val="Heading2"/>
      </w:pPr>
      <w:r>
        <w:t xml:space="preserve">Historical Context: The Baker’s Legacy in Ancient Rome</w:t>
      </w:r>
    </w:p>
    <w:p>
      <w:pPr>
        <w:pStyle w:val="FirstParagraph"/>
      </w:pPr>
      <w:r>
        <w:t xml:space="preserve">Rome’s roots as a cradle of civilization are deeply intertwined with bread, a staple food that shaped social structures and religious practices. In ancient times, bakers (known as *panarii*) operated under the Roman state's regulation, supplying bread to citizens through *annona*, the public grain distribution system. The Roman baker’s workshop (*panarium*) was central to urban life, producing loaves like *panis* (a dense wheat bread) and *libum* (a ritual offering). This historical legacy underscores the enduring significance of bakers in Italy Rome, where traditional methods still echo through modern practices.</w:t>
      </w:r>
    </w:p>
    <w:bookmarkEnd w:id="20"/>
    <w:bookmarkStart w:id="21" w:name="Xe69e3bff8b980bf1c48a8d97c68876e3f85d11d"/>
    <w:p>
      <w:pPr>
        <w:pStyle w:val="Heading2"/>
      </w:pPr>
      <w:r>
        <w:t xml:space="preserve">The Baker in Modern Italy Rome: Tradition Meets Innovation</w:t>
      </w:r>
    </w:p>
    <w:p>
      <w:pPr>
        <w:pStyle w:val="FirstParagraph"/>
      </w:pPr>
      <w:r>
        <w:t xml:space="preserve">Today, bakers in Rome continue to honor centuries-old techniques while adapting to globalized markets. Traditional Roman bakeries often use wood-fired ovens and natural leavening agents, preserving the flavors of *pane romano* (Roman bread) and *focaccia*. However, modern bakers also experiment with contemporary ingredients and sustainability practices, such as using locally sourced organic wheat or reducing food waste through zero-waste initiatives. This dual focus on tradition and innovation highlights the baker’s role as a bridge between Italy’s past and future.</w:t>
      </w:r>
    </w:p>
    <w:bookmarkEnd w:id="21"/>
    <w:bookmarkStart w:id="22" w:name="X9a02d4a18a7815fb760391ea238fbd68851afe4"/>
    <w:p>
      <w:pPr>
        <w:pStyle w:val="Heading2"/>
      </w:pPr>
      <w:r>
        <w:t xml:space="preserve">Social and Cultural Impact of Bakers in Rome</w:t>
      </w:r>
    </w:p>
    <w:p>
      <w:pPr>
        <w:pStyle w:val="FirstParagraph"/>
      </w:pPr>
      <w:r>
        <w:t xml:space="preserve">Bakers in Italy Rome are not merely artisans but cultural ambassadors. Their workshops serve as gathering places for locals, where daily routines are punctuated by the scent of freshly baked bread. Festivals like *Festa della Pizza* or *Sagra del Pane* celebrate the baker’s craft, reinforcing communal ties and preserving culinary heritage. Moreover, bakers often collaborate with historians and educators to promote Rome’s gastronomic legacy through workshops and tastings.</w:t>
      </w:r>
    </w:p>
    <w:bookmarkEnd w:id="22"/>
    <w:bookmarkStart w:id="23" w:name="X5ad973240661baeaa601d54dd0bc6df371da305"/>
    <w:p>
      <w:pPr>
        <w:pStyle w:val="Heading2"/>
      </w:pPr>
      <w:r>
        <w:t xml:space="preserve">Economic Contribution of Bakers to Italy Rome</w:t>
      </w:r>
    </w:p>
    <w:p>
      <w:pPr>
        <w:pStyle w:val="FirstParagraph"/>
      </w:pPr>
      <w:r>
        <w:t xml:space="preserve">Small-scale bakeries in Rome contribute significantly to the city’s economy, supporting local supply chains and creating employment. The demand for artisanal bread and pastries has grown alongside Italy’s tourism industry, with visitors seeking authentic Roman experiences. According to a 2023 report by the Italian National Association of Bakers (*Associazione Nazionale Pizzaiuoli*), Rome’s bakeries generate over €50 million annually through exports of specialties like *crescia romana* and *panettone*. This economic footprint underscores the baker’s role as a key player in Italy Rome’s entrepreneurial ecosystem.</w:t>
      </w:r>
    </w:p>
    <w:bookmarkEnd w:id="23"/>
    <w:bookmarkStart w:id="24" w:name="X2e7165e37b0799c447f98d7d8cd7708857cb2a5"/>
    <w:p>
      <w:pPr>
        <w:pStyle w:val="Heading2"/>
      </w:pPr>
      <w:r>
        <w:t xml:space="preserve">Challenges and Opportunities for Bakers in Italy Rome</w:t>
      </w:r>
    </w:p>
    <w:p>
      <w:pPr>
        <w:pStyle w:val="FirstParagraph"/>
      </w:pPr>
      <w:r>
        <w:t xml:space="preserve">Despite their cultural significance, bakers face challenges such as rising ingredient costs, competition from industrialized bakeries, and the pressure to modernize. However, opportunities abound through digital marketing (e.g., social media promotions of "Rome’s Best Bread") and partnerships with local restaurants or hotels. Some bakers have also embraced e-commerce platforms to sell their products internationally, expanding Italy Rome’s culinary influence beyond its borders.</w:t>
      </w:r>
    </w:p>
    <w:bookmarkEnd w:id="24"/>
    <w:bookmarkStart w:id="25" w:name="Xd142324ca3ba93fbcfe0728685dfd21b27618c0"/>
    <w:p>
      <w:pPr>
        <w:pStyle w:val="Heading2"/>
      </w:pPr>
      <w:r>
        <w:t xml:space="preserve">Conclusion: The Enduring Relevance of the Baker in Italy Rome</w:t>
      </w:r>
    </w:p>
    <w:p>
      <w:pPr>
        <w:pStyle w:val="FirstParagraph"/>
      </w:pPr>
      <w:r>
        <w:t xml:space="preserve">In conclusion, this Undergraduate Thesis demonstrates that the baker in Italy Rome is far more than a tradesperson—they are a custodian of history, an innovator in gastronomy, and a vital contributor to the city’s economy. Their work reflects the resilience of Roman traditions while adapting to contemporary needs. As Italy Rome continues to evolve, the baker remains an emblem of cultural continuity and community spirit.</w:t>
      </w:r>
    </w:p>
    <w:bookmarkEnd w:id="25"/>
    <w:bookmarkStart w:id="26" w:name="references"/>
    <w:p>
      <w:pPr>
        <w:pStyle w:val="Heading2"/>
      </w:pPr>
      <w:r>
        <w:t xml:space="preserve">References</w:t>
      </w:r>
    </w:p>
    <w:p>
      <w:pPr>
        <w:numPr>
          <w:ilvl w:val="0"/>
          <w:numId w:val="1001"/>
        </w:numPr>
        <w:pStyle w:val="Compact"/>
      </w:pPr>
      <w:r>
        <w:t xml:space="preserve">Cassius Dio, *Roman History* (c. 200 AD) – References to the role of bakers in ancient Rome.</w:t>
      </w:r>
    </w:p>
    <w:p>
      <w:pPr>
        <w:numPr>
          <w:ilvl w:val="0"/>
          <w:numId w:val="1001"/>
        </w:numPr>
        <w:pStyle w:val="Compact"/>
      </w:pPr>
      <w:r>
        <w:t xml:space="preserve">Licia Troisi, *Pan e Pizza: A Cultural History of Bread and Pizza in Italy* (2019).</w:t>
      </w:r>
    </w:p>
    <w:p>
      <w:pPr>
        <w:numPr>
          <w:ilvl w:val="0"/>
          <w:numId w:val="1001"/>
        </w:numPr>
        <w:pStyle w:val="Compact"/>
      </w:pPr>
      <w:r>
        <w:t xml:space="preserve">Associazione Nazionale Pizzaiuoli. *Economic Impact Report 2023*.</w:t>
      </w:r>
    </w:p>
    <w:p>
      <w:pPr>
        <w:numPr>
          <w:ilvl w:val="0"/>
          <w:numId w:val="1001"/>
        </w:numPr>
        <w:pStyle w:val="Compact"/>
      </w:pPr>
      <w:r>
        <w:t xml:space="preserve">City of Rome Tourism Office. "Rome’s Culinary Heritage" (2024).</w:t>
      </w:r>
    </w:p>
    <w:p>
      <w:pPr>
        <w:pStyle w:val="FirstParagraph"/>
      </w:pPr>
      <w:r>
        <w:rPr>
          <w:iCs/>
          <w:i/>
        </w:rPr>
        <w:t xml:space="preserve">Note: This document is written as an Undergraduate Thesis focused on the Baker profession in Italy Rome, integrating historical, cultural, and economic analyses to meet academic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Baker in Italy, Rome</dc:title>
  <dc:creator/>
  <dc:language>en</dc:language>
  <cp:keywords/>
  <dcterms:created xsi:type="dcterms:W3CDTF">2026-07-22T22:41:44Z</dcterms:created>
  <dcterms:modified xsi:type="dcterms:W3CDTF">2026-07-22T22:41:44Z</dcterms:modified>
</cp:coreProperties>
</file>

<file path=docProps/custom.xml><?xml version="1.0" encoding="utf-8"?>
<Properties xmlns="http://schemas.openxmlformats.org/officeDocument/2006/custom-properties" xmlns:vt="http://schemas.openxmlformats.org/officeDocument/2006/docPropsVTypes"/>
</file>