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82d51ab31713d1cefcc59d99732b69de9abaf2d"/>
    <w:p>
      <w:pPr>
        <w:pStyle w:val="Heading1"/>
      </w:pPr>
      <w:r>
        <w:t xml:space="preserve">Undergraduate Thesis: The Role of the Baker in Saudi Arabia, Jeddah</w:t>
      </w:r>
    </w:p>
    <w:bookmarkStart w:id="20" w:name="abstract"/>
    <w:p>
      <w:pPr>
        <w:pStyle w:val="Heading2"/>
      </w:pPr>
      <w:r>
        <w:t xml:space="preserve">Abstract</w:t>
      </w:r>
    </w:p>
    <w:p>
      <w:pPr>
        <w:pStyle w:val="FirstParagraph"/>
      </w:pPr>
      <w:r>
        <w:t xml:space="preserve">This undergraduate thesis explores the cultural, economic, and social significance of bakers in the city of Jeddah, Saudi Arabia. Focusing on traditional and modern practices within the baking industry, this study examines how bakers contribute to local communities through food production, cultural preservation, and economic development. The research highlights challenges faced by bakers in Jeddah due to rapid urbanization and technological advancements while emphasizing opportunities for innovation in a rapidly evolving market.</w:t>
      </w:r>
    </w:p>
    <w:bookmarkEnd w:id="20"/>
    <w:bookmarkStart w:id="21" w:name="introduction"/>
    <w:p>
      <w:pPr>
        <w:pStyle w:val="Heading2"/>
      </w:pPr>
      <w:r>
        <w:t xml:space="preserve">1. Introduction</w:t>
      </w:r>
    </w:p>
    <w:p>
      <w:pPr>
        <w:pStyle w:val="FirstParagraph"/>
      </w:pPr>
      <w:r>
        <w:t xml:space="preserve">Jeddah, the second-largest city in Saudi Arabia, is a hub of cultural diversity and economic activity. Amidst its bustling markets and modern developments, traditional professions like baking remain vital to the local identity. The role of a baker in Jeddah extends beyond mere food production; it encompasses heritage preservation, community engagement, and adaptation to contemporary demands.</w:t>
      </w:r>
    </w:p>
    <w:p>
      <w:pPr>
        <w:pStyle w:val="BodyText"/>
      </w:pPr>
      <w:r>
        <w:t xml:space="preserve">The purpose of this thesis is to analyze the multifaceted role of bakers in Jeddah within the context of Saudi Arabian society. By examining historical practices, current trends, and future prospects for bakers in the region, this study aims to contribute to a deeper understanding of how traditional crafts intersect with modernization in a rapidly changing environment.</w:t>
      </w:r>
    </w:p>
    <w:bookmarkEnd w:id="21"/>
    <w:bookmarkStart w:id="22" w:name="historical-and-cultural-context"/>
    <w:p>
      <w:pPr>
        <w:pStyle w:val="Heading2"/>
      </w:pPr>
      <w:r>
        <w:t xml:space="preserve">2. Historical and Cultural Context</w:t>
      </w:r>
    </w:p>
    <w:p>
      <w:pPr>
        <w:pStyle w:val="FirstParagraph"/>
      </w:pPr>
      <w:r>
        <w:t xml:space="preserve">Baking has been an essential part of Saudi Arabian culture for centuries. In Jeddah, bread (khobz) is not just a staple food but a symbol of hospitality and tradition. Historically, bakers in the region used wood-fired ovens to prepare flatbreads, a method passed down through generations. These ovens were often located in central marketplaces or residential areas, serving as communal spaces where neighbors gathered.</w:t>
      </w:r>
    </w:p>
    <w:p>
      <w:pPr>
        <w:pStyle w:val="BodyText"/>
      </w:pPr>
      <w:r>
        <w:t xml:space="preserve">The cultural significance of baking is further reinforced by religious practices such as Ramadan and Eid, during which baked goods are shared with family and friends. Bakers in Jeddah play a pivotal role in these celebrations, supplying traditional items like "khubz al-za'faran" (saffron bread) and "maamoul" pastries. This cultural continuity ensures that the profession of baking remains deeply rooted in the fabric of Saudi society.</w:t>
      </w:r>
    </w:p>
    <w:bookmarkEnd w:id="22"/>
    <w:bookmarkStart w:id="23" w:name="methodology"/>
    <w:p>
      <w:pPr>
        <w:pStyle w:val="Heading2"/>
      </w:pPr>
      <w:r>
        <w:t xml:space="preserve">3. Methodology</w:t>
      </w:r>
    </w:p>
    <w:p>
      <w:pPr>
        <w:pStyle w:val="FirstParagraph"/>
      </w:pPr>
      <w:r>
        <w:t xml:space="preserve">This research employed a mixed-methods approach to gather data from bakers, consumers, and local experts in Jeddah. Primary sources included interviews with established bakers operating in traditional and modern settings, while secondary sources comprised academic articles on food culture in the Arabian Peninsula and reports on the Saudi food industry.</w:t>
      </w:r>
    </w:p>
    <w:p>
      <w:pPr>
        <w:pStyle w:val="BodyText"/>
      </w:pPr>
      <w:r>
        <w:t xml:space="preserve">Fieldwork was conducted over a period of six months, during which 20 bakers from different districts of Jeddah were interviewed. Surveys were distributed to 150 residents to assess consumer preferences and perceptions of local bakeries. The findings highlight the evolving role of bakers in adapting to modern demands while maintaining cultural authenticity.</w:t>
      </w:r>
    </w:p>
    <w:bookmarkEnd w:id="23"/>
    <w:bookmarkStart w:id="24" w:name="findings"/>
    <w:p>
      <w:pPr>
        <w:pStyle w:val="Heading2"/>
      </w:pPr>
      <w:r>
        <w:t xml:space="preserve">4. Findings</w:t>
      </w:r>
    </w:p>
    <w:p>
      <w:pPr>
        <w:pStyle w:val="FirstParagraph"/>
      </w:pPr>
      <w:r>
        <w:t xml:space="preserve">The study revealed that traditional baking methods are still prevalent in Jeddah, particularly among small-scale bakers who prioritize quality over speed. However, the rise of industrial bakeries and online delivery services has introduced new challenges for independent bakers. Many reported difficulties in competing with large chains that offer lower prices and faster service.</w:t>
      </w:r>
    </w:p>
    <w:p>
      <w:pPr>
        <w:pStyle w:val="BodyText"/>
      </w:pPr>
      <w:r>
        <w:t xml:space="preserve">On the other hand, some bakers have embraced technology to sustain their businesses. For example, several respondents mentioned using social media platforms like Instagram and Snapchat to market their products and engage with younger consumers. Additionally, partnerships with local restaurants and cafes have helped bakers diversify their customer base beyond traditional markets.</w:t>
      </w:r>
    </w:p>
    <w:bookmarkEnd w:id="24"/>
    <w:bookmarkStart w:id="25" w:name="economic-impact-of-baking-in-jeddah"/>
    <w:p>
      <w:pPr>
        <w:pStyle w:val="Heading2"/>
      </w:pPr>
      <w:r>
        <w:t xml:space="preserve">5. Economic Impact of Baking in Jeddah</w:t>
      </w:r>
    </w:p>
    <w:p>
      <w:pPr>
        <w:pStyle w:val="FirstParagraph"/>
      </w:pPr>
      <w:r>
        <w:t xml:space="preserve">Bakers contribute significantly to the local economy by employing workers, sourcing ingredients from regional suppliers, and supporting small-scale agriculture. In Jeddah, where tourism and trade are key industries, bakeries also serve as cultural landmarks that attract visitors seeking authentic experiences.</w:t>
      </w:r>
    </w:p>
    <w:p>
      <w:pPr>
        <w:pStyle w:val="BodyText"/>
      </w:pPr>
      <w:r>
        <w:t xml:space="preserve">However, economic pressures such as rising costs of raw materials (e.g., wheat flour) and labor shortages pose challenges for bakers. Some have noted a decline in the number of young people entering the profession, raising concerns about the sustainability of traditional baking practices in the long term.</w:t>
      </w:r>
    </w:p>
    <w:bookmarkEnd w:id="25"/>
    <w:bookmarkStart w:id="26" w:name="social-and-community-role"/>
    <w:p>
      <w:pPr>
        <w:pStyle w:val="Heading2"/>
      </w:pPr>
      <w:r>
        <w:t xml:space="preserve">6. Social and Community Role</w:t>
      </w:r>
    </w:p>
    <w:p>
      <w:pPr>
        <w:pStyle w:val="FirstParagraph"/>
      </w:pPr>
      <w:r>
        <w:t xml:space="preserve">Beyond economic contributions, bakers in Jeddah play a critical social role. Many operate as community hubs where locals gather to exchange news or purchase goods. In some neighborhoods, bakers have become informal leaders who organize events or support charitable causes.</w:t>
      </w:r>
    </w:p>
    <w:p>
      <w:pPr>
        <w:pStyle w:val="BodyText"/>
      </w:pPr>
      <w:r>
        <w:t xml:space="preserve">The study also found that younger generations view bakers as custodians of heritage. For example, students at the King Abdulaziz University in Jeddah have initiated projects to document traditional baking techniques and preserve recipes passed down through families.</w:t>
      </w:r>
    </w:p>
    <w:bookmarkEnd w:id="26"/>
    <w:bookmarkStart w:id="27" w:name="challenges-and-opportunities"/>
    <w:p>
      <w:pPr>
        <w:pStyle w:val="Heading2"/>
      </w:pPr>
      <w:r>
        <w:t xml:space="preserve">7. Challenges and Opportunities</w:t>
      </w:r>
    </w:p>
    <w:p>
      <w:pPr>
        <w:pStyle w:val="FirstParagraph"/>
      </w:pPr>
      <w:r>
        <w:t xml:space="preserve">Bakers in Jeddah face several challenges, including competition from globalized food brands, changing consumer preferences toward Western-style baked goods, and the need for compliance with Saudi Arabia's strict food safety regulations. Additionally, environmental concerns such as energy consumption in large-scale bakeries have prompted discussions about sustainable practices.</w:t>
      </w:r>
    </w:p>
    <w:p>
      <w:pPr>
        <w:pStyle w:val="BodyText"/>
      </w:pPr>
      <w:r>
        <w:t xml:space="preserve">Despite these challenges, there are opportunities for growth. For instance, the Saudi Vision 2030 initiative emphasizes diversifying the economy and promoting local businesses. Bakers can leverage this by developing niche markets (e.g., organic bread) or collaborating with international chefs to create fusion dishes that appeal to both locals and tourists.</w:t>
      </w:r>
    </w:p>
    <w:bookmarkEnd w:id="27"/>
    <w:bookmarkStart w:id="28" w:name="conclusion"/>
    <w:p>
      <w:pPr>
        <w:pStyle w:val="Heading2"/>
      </w:pPr>
      <w:r>
        <w:t xml:space="preserve">8. Conclusion</w:t>
      </w:r>
    </w:p>
    <w:p>
      <w:pPr>
        <w:pStyle w:val="FirstParagraph"/>
      </w:pPr>
      <w:r>
        <w:t xml:space="preserve">In conclusion, the role of bakers in Jeddah is multifaceted, encompassing cultural preservation, economic contribution, and community engagement. While traditional practices face pressures from modernization, they also offer a unique value that cannot be replicated by industrialized alternatives. As Saudi Arabia continues to evolve under Vision 2030, it is crucial to support the profession of baking as both a historical legacy and a dynamic industry.</w:t>
      </w:r>
    </w:p>
    <w:p>
      <w:pPr>
        <w:pStyle w:val="BodyText"/>
      </w:pPr>
      <w:r>
        <w:t xml:space="preserve">This undergraduate thesis underscores the importance of recognizing bakers not only as providers of sustenance but also as key players in shaping the identity and future of Jeddah and Saudi Arabia.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Baker in Saudi Arabia, Jeddah</dc:title>
  <dc:creator/>
  <dc:language>en</dc:language>
  <cp:keywords/>
  <dcterms:created xsi:type="dcterms:W3CDTF">2026-07-21T15:15:03Z</dcterms:created>
  <dcterms:modified xsi:type="dcterms:W3CDTF">2026-07-21T15:15:03Z</dcterms:modified>
</cp:coreProperties>
</file>

<file path=docProps/custom.xml><?xml version="1.0" encoding="utf-8"?>
<Properties xmlns="http://schemas.openxmlformats.org/officeDocument/2006/custom-properties" xmlns:vt="http://schemas.openxmlformats.org/officeDocument/2006/docPropsVTypes"/>
</file>