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9" w:name="X27262d7305b27c7bd215803e808d07507218516"/>
    <w:p>
      <w:pPr>
        <w:pStyle w:val="Heading1"/>
      </w:pPr>
      <w:r>
        <w:t xml:space="preserve">Undergraduate Thesis: The Role of Baker in the United Kingdom London</w:t>
      </w:r>
    </w:p>
    <w:bookmarkStart w:id="20" w:name="abstract"/>
    <w:p>
      <w:pPr>
        <w:pStyle w:val="Heading2"/>
      </w:pPr>
      <w:r>
        <w:t xml:space="preserve">Abstract</w:t>
      </w:r>
    </w:p>
    <w:p>
      <w:pPr>
        <w:pStyle w:val="FirstParagraph"/>
      </w:pPr>
      <w:r>
        <w:rPr>
          <w:bCs/>
          <w:b/>
        </w:rPr>
        <w:t xml:space="preserve">This Undergraduate Thesis explores the historical, cultural, and economic significance of bakers within the context of United Kingdom London.</w:t>
      </w:r>
      <w:r>
        <w:t xml:space="preserve"> </w:t>
      </w:r>
      <w:r>
        <w:t xml:space="preserve">Focusing on the profession of baker as a vital component of London's social fabric, this study examines how bakers have shaped local communities, contributed to food security, and adapted to modern challenges. Through a combination of historical analysis and contemporary case studies, this thesis highlights the enduring relevance of bakers in United Kingdom London. The research emphasizes the interplay between tradition and innovation in the baking industry while addressing issues such as urbanization, sustainability, and labor dynamics.</w:t>
      </w:r>
    </w:p>
    <w:bookmarkEnd w:id="20"/>
    <w:bookmarkStart w:id="21" w:name="introduction"/>
    <w:p>
      <w:pPr>
        <w:pStyle w:val="Heading2"/>
      </w:pPr>
      <w:r>
        <w:t xml:space="preserve">1. Introduction</w:t>
      </w:r>
    </w:p>
    <w:p>
      <w:pPr>
        <w:pStyle w:val="FirstParagraph"/>
      </w:pPr>
      <w:r>
        <w:t xml:space="preserve">The profession of baker has long been integral to the cultural and economic identity of cities worldwide, with United Kingdom London standing as a prime example. As an undergraduate student specializing in Urban Studies at a UK university, this thesis investigates the role of bakers in shaping London's historical landscape and its modern-day challenges. The study is framed within the broader context of</w:t>
      </w:r>
      <w:r>
        <w:t xml:space="preserve"> </w:t>
      </w:r>
      <w:r>
        <w:rPr>
          <w:bCs/>
          <w:b/>
        </w:rPr>
        <w:t xml:space="preserve">United Kingdom London</w:t>
      </w:r>
      <w:r>
        <w:t xml:space="preserve">, where bakers have historically played a pivotal role in community life, from providing sustenance to fostering social cohesion.</w:t>
      </w:r>
    </w:p>
    <w:p>
      <w:pPr>
        <w:pStyle w:val="BodyText"/>
      </w:pPr>
      <w:r>
        <w:t xml:space="preserve">The research aims to address three primary questions: How has the profession of baker evolved in United Kingdom London over time? What are the socio-economic contributions of bakers to local communities? And how do contemporary bakers navigate challenges such as rising costs and changing consumer preferences?</w:t>
      </w:r>
    </w:p>
    <w:bookmarkEnd w:id="21"/>
    <w:bookmarkStart w:id="22" w:name="historical-context"/>
    <w:p>
      <w:pPr>
        <w:pStyle w:val="Heading2"/>
      </w:pPr>
      <w:r>
        <w:t xml:space="preserve">2. Historical Context</w:t>
      </w:r>
    </w:p>
    <w:p>
      <w:pPr>
        <w:pStyle w:val="FirstParagraph"/>
      </w:pPr>
      <w:r>
        <w:t xml:space="preserve">The history of baking in United Kingdom London dates back to medieval times, with records indicating that bakers were among the earliest tradespeople regulated by guilds. The Guild of Bakers, established in the 13th century, played a crucial role in maintaining standards for bread quality and ensuring food security during periods of scarcity. This early institutionalization underscores the significance of bakers as both providers and guardians of public welfare.</w:t>
      </w:r>
    </w:p>
    <w:p>
      <w:pPr>
        <w:pStyle w:val="BodyText"/>
      </w:pPr>
      <w:r>
        <w:t xml:space="preserve">In the 18th and 19th centuries, London's rapid urbanization transformed baking from a domestic activity into a commercial enterprise. The rise of industrial bakeries and the proliferation of street vendors reflected shifts in labor practices and consumer demands. However, these developments also introduced challenges such as poor working conditions for laborers and concerns over food adulteration.</w:t>
      </w:r>
    </w:p>
    <w:bookmarkEnd w:id="22"/>
    <w:bookmarkStart w:id="23" w:name="economic-contributions"/>
    <w:p>
      <w:pPr>
        <w:pStyle w:val="Heading2"/>
      </w:pPr>
      <w:r>
        <w:t xml:space="preserve">3. Economic Contributions</w:t>
      </w:r>
    </w:p>
    <w:p>
      <w:pPr>
        <w:pStyle w:val="FirstParagraph"/>
      </w:pPr>
      <w:r>
        <w:t xml:space="preserve">Bakers in United Kingdom London contribute significantly to the local economy through direct employment, tax revenue, and support for ancillary industries. According to data from the UK Department for Business, Energy &amp; Industrial Strategy (BEIS), the food and beverage sector accounts for approximately 10% of London's GDP. Within this sector, bakers occupy a unique niche by supplying staple goods that sustain both residents and businesses.</w:t>
      </w:r>
    </w:p>
    <w:p>
      <w:pPr>
        <w:pStyle w:val="BodyText"/>
      </w:pPr>
      <w:r>
        <w:t xml:space="preserve">Moreover, small-scale bakeries in neighborhoods such as Borough Market or Camden Lock have become cultural landmarks, attracting tourists and contributing to the city's tourism industry. These enterprises often prioritize artisanal methods over mass production, reinforcing their role as custodians of tradition while adapting to modern markets.</w:t>
      </w:r>
    </w:p>
    <w:bookmarkEnd w:id="23"/>
    <w:bookmarkStart w:id="24" w:name="methodology"/>
    <w:p>
      <w:pPr>
        <w:pStyle w:val="Heading2"/>
      </w:pPr>
      <w:r>
        <w:t xml:space="preserve">4. Methodology</w:t>
      </w:r>
    </w:p>
    <w:p>
      <w:pPr>
        <w:pStyle w:val="FirstParagraph"/>
      </w:pPr>
      <w:r>
        <w:t xml:space="preserve">This Undergraduate Thesis employs a mixed-methods approach, combining historical analysis with qualitative research. Primary sources such as guild records and local archives were examined to trace the evolution of baking practices in United Kingdom London. Secondary sources, including academic papers and industry reports from organizations like the British Bakers Association, provided context on contemporary trends.</w:t>
      </w:r>
    </w:p>
    <w:p>
      <w:pPr>
        <w:pStyle w:val="BodyText"/>
      </w:pPr>
      <w:r>
        <w:t xml:space="preserve">Additionally, semi-structured interviews were conducted with five bakers operating in different areas of London. These interviews explored themes such as challenges faced by independent bakeries, the impact of Brexit on ingredient sourcing, and strategies for sustainability. The data was analyzed thematically to identify common patterns and insights.</w:t>
      </w:r>
    </w:p>
    <w:bookmarkEnd w:id="24"/>
    <w:bookmarkStart w:id="25" w:name="case-studies"/>
    <w:p>
      <w:pPr>
        <w:pStyle w:val="Heading2"/>
      </w:pPr>
      <w:r>
        <w:t xml:space="preserve">5. Case Studies</w:t>
      </w:r>
    </w:p>
    <w:p>
      <w:pPr>
        <w:pStyle w:val="FirstParagraph"/>
      </w:pPr>
      <w:r>
        <w:rPr>
          <w:bCs/>
          <w:b/>
        </w:rPr>
        <w:t xml:space="preserve">Case Study 1: The Borough Bakery</w:t>
      </w:r>
      <w:r>
        <w:br/>
      </w:r>
      <w:r>
        <w:t xml:space="preserve">Nestled in Southwark, Borough Bakery has been a staple of London's food scene for over three decades. Known for its commitment to organic ingredients and zero-waste policies, the bakery exemplifies how bakers in United Kingdom London can merge tradition with sustainability. Interviews revealed that the founder prioritizes local partnerships and community engagement, which has helped build a loyal customer base.</w:t>
      </w:r>
    </w:p>
    <w:p>
      <w:pPr>
        <w:pStyle w:val="BodyText"/>
      </w:pPr>
      <w:r>
        <w:rPr>
          <w:bCs/>
          <w:b/>
        </w:rPr>
        <w:t xml:space="preserve">Case Study 2: Urban Bakeries in East London</w:t>
      </w:r>
      <w:r>
        <w:br/>
      </w:r>
      <w:r>
        <w:t xml:space="preserve">In contrast to traditional bakeries, modern urban bakeries in areas like Hackney and Stratford often cater to younger demographics with innovative products such as vegan pastries. These businesses highlight the adaptability of bakers in responding to shifting consumer preferences while navigating high rental costs and competition from global chains.</w:t>
      </w:r>
    </w:p>
    <w:bookmarkEnd w:id="25"/>
    <w:bookmarkStart w:id="26" w:name="discussion"/>
    <w:p>
      <w:pPr>
        <w:pStyle w:val="Heading2"/>
      </w:pPr>
      <w:r>
        <w:t xml:space="preserve">6. Discussion</w:t>
      </w:r>
    </w:p>
    <w:p>
      <w:pPr>
        <w:pStyle w:val="FirstParagraph"/>
      </w:pPr>
      <w:r>
        <w:t xml:space="preserve">The findings of this Undergraduate Thesis reveal that bakers in United Kingdom London remain vital to both historical continuity and modern innovation. While challenges such as urbanization, inflation, and labor shortages persist, many bakers have embraced technology (e.g., online ordering systems) and ethical practices to sustain their businesses.</w:t>
      </w:r>
    </w:p>
    <w:p>
      <w:pPr>
        <w:pStyle w:val="BodyText"/>
      </w:pPr>
      <w:r>
        <w:t xml:space="preserve">However, the study also identifies gaps in support for small-scale bakers. Issues such as limited access to affordable premises and inconsistent government policies on food regulations require urgent attention. The research underscores the need for collaborative efforts between local authorities, industry associations, and bakers themselves to ensure the profession thrives in United Kingdom London.</w:t>
      </w:r>
    </w:p>
    <w:bookmarkEnd w:id="26"/>
    <w:bookmarkStart w:id="27" w:name="conclusion"/>
    <w:p>
      <w:pPr>
        <w:pStyle w:val="Heading2"/>
      </w:pPr>
      <w:r>
        <w:t xml:space="preserve">7. Conclusion</w:t>
      </w:r>
    </w:p>
    <w:p>
      <w:pPr>
        <w:pStyle w:val="FirstParagraph"/>
      </w:pPr>
      <w:r>
        <w:rPr>
          <w:bCs/>
          <w:b/>
        </w:rPr>
        <w:t xml:space="preserve">This Undergraduate Thesis has demonstrated that bakers in United Kingdom London are not merely providers of bread but custodians of culture, economy, and community resilience.</w:t>
      </w:r>
      <w:r>
        <w:t xml:space="preserve"> </w:t>
      </w:r>
      <w:r>
        <w:t xml:space="preserve">From medieval guilds to contemporary artisanal bakeries, the profession continues to evolve while preserving its core role in societal well-being. As London faces ongoing transformation, the contributions of bakers will remain indispensable in shaping a sustainable and inclusive urban environment.</w:t>
      </w:r>
    </w:p>
    <w:bookmarkEnd w:id="27"/>
    <w:bookmarkStart w:id="28" w:name="references"/>
    <w:p>
      <w:pPr>
        <w:pStyle w:val="Heading2"/>
      </w:pPr>
      <w:r>
        <w:t xml:space="preserve">References</w:t>
      </w:r>
    </w:p>
    <w:p>
      <w:pPr>
        <w:numPr>
          <w:ilvl w:val="0"/>
          <w:numId w:val="1001"/>
        </w:numPr>
        <w:pStyle w:val="Compact"/>
      </w:pPr>
      <w:r>
        <w:t xml:space="preserve">British Bakers Association. (2023). Industry Trends Report.</w:t>
      </w:r>
    </w:p>
    <w:p>
      <w:pPr>
        <w:numPr>
          <w:ilvl w:val="0"/>
          <w:numId w:val="1001"/>
        </w:numPr>
        <w:pStyle w:val="Compact"/>
      </w:pPr>
      <w:r>
        <w:t xml:space="preserve">Department for Business, Energy &amp; Industrial Strategy (BEIS). (2023). London Economic Overview.</w:t>
      </w:r>
    </w:p>
    <w:p>
      <w:pPr>
        <w:numPr>
          <w:ilvl w:val="0"/>
          <w:numId w:val="1001"/>
        </w:numPr>
        <w:pStyle w:val="Compact"/>
      </w:pPr>
      <w:r>
        <w:t xml:space="preserve">Gilbert, M. (1996). The Baker: A History of the Trade in England. Manchester University Press.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Baker in United Kingdom London</dc:title>
  <dc:creator/>
  <dc:language>en</dc:language>
  <cp:keywords/>
  <dcterms:created xsi:type="dcterms:W3CDTF">2026-07-21T10:40:34Z</dcterms:created>
  <dcterms:modified xsi:type="dcterms:W3CDTF">2026-07-21T10:40:34Z</dcterms:modified>
</cp:coreProperties>
</file>

<file path=docProps/custom.xml><?xml version="1.0" encoding="utf-8"?>
<Properties xmlns="http://schemas.openxmlformats.org/officeDocument/2006/custom-properties" xmlns:vt="http://schemas.openxmlformats.org/officeDocument/2006/docPropsVTypes"/>
</file>