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Cultural</w:t>
      </w:r>
      <w:r>
        <w:t xml:space="preserve"> </w:t>
      </w:r>
      <w:r>
        <w:t xml:space="preserve">and</w:t>
      </w:r>
      <w:r>
        <w:t xml:space="preserve"> </w:t>
      </w:r>
      <w:r>
        <w:t xml:space="preserve">Economic</w:t>
      </w:r>
      <w:r>
        <w:t xml:space="preserve"> </w:t>
      </w:r>
      <w:r>
        <w:t xml:space="preserve">Impact</w:t>
      </w:r>
      <w:r>
        <w:t xml:space="preserve"> </w:t>
      </w:r>
      <w:r>
        <w:t xml:space="preserve">of</w:t>
      </w:r>
      <w:r>
        <w:t xml:space="preserve"> </w:t>
      </w:r>
      <w:r>
        <w:t xml:space="preserve">Bakers</w:t>
      </w:r>
      <w:r>
        <w:t xml:space="preserve"> </w:t>
      </w:r>
      <w:r>
        <w:t xml:space="preserve">in</w:t>
      </w:r>
      <w:r>
        <w:t xml:space="preserve"> </w:t>
      </w:r>
      <w:r>
        <w:t xml:space="preserve">United</w:t>
      </w:r>
      <w:r>
        <w:t xml:space="preserve"> </w:t>
      </w:r>
      <w:r>
        <w:t xml:space="preserve">States</w:t>
      </w:r>
      <w:r>
        <w:t xml:space="preserve"> </w:t>
      </w:r>
      <w:r>
        <w:t xml:space="preserve">Chicago</w:t>
      </w:r>
    </w:p>
    <w:bookmarkStart w:id="30" w:name="Xae160cda1f7df4b40f5e4d21ccf4f63b658e2a1"/>
    <w:p>
      <w:pPr>
        <w:pStyle w:val="Heading1"/>
      </w:pPr>
      <w:r>
        <w:t xml:space="preserve">Undergraduate Thesis: The Cultural and Economic Impact of Bakers in United States Chicago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bakers in shaping the cultural and economic landscape of United States Chicago. Focusing on the interplay between tradition, innovation, and urban diversity, this study examines how bakers contribute to Chicago’s identity as a culinary hub. Through case studies of local bakeries and interviews with professionals in the field, this research highlights the challenges and opportunities faced by bakers in a rapidly evolving market. The findings underscore the significance of baking as both an art form and a vital component of Chicago’s economy.</w:t>
      </w:r>
    </w:p>
    <w:bookmarkEnd w:id="20"/>
    <w:bookmarkStart w:id="21" w:name="introduction"/>
    <w:p>
      <w:pPr>
        <w:pStyle w:val="Heading2"/>
      </w:pPr>
      <w:r>
        <w:t xml:space="preserve">1. Introduction</w:t>
      </w:r>
    </w:p>
    <w:p>
      <w:pPr>
        <w:pStyle w:val="FirstParagraph"/>
      </w:pPr>
      <w:r>
        <w:t xml:space="preserve">The United States Chicago is renowned for its rich culinary heritage, from deep-dish pizza to iconic hot dogs. Yet, one often-overlooked pillar of this gastronomic identity is the work of bakers. From artisanal breadmakers to pastry chefs, bakers in Chicago have long been instrumental in preserving cultural traditions while adapting to modern demands. This thesis investigates how these individuals navigate the unique challenges of operating in a city known for its diverse population and competitive food industry.</w:t>
      </w:r>
    </w:p>
    <w:p>
      <w:pPr>
        <w:pStyle w:val="BodyText"/>
      </w:pPr>
      <w:r>
        <w:t xml:space="preserve">The primary objective of this study is to analyze the cultural, economic, and social contributions of bakers in United States Chicago. By examining their role in sustaining local traditions, fostering entrepreneurship, and responding to demographic shifts, this research seeks to shed light on the broader significance of baking as a profession and art form.</w:t>
      </w:r>
    </w:p>
    <w:bookmarkEnd w:id="21"/>
    <w:bookmarkStart w:id="22" w:name="literature-review"/>
    <w:p>
      <w:pPr>
        <w:pStyle w:val="Heading2"/>
      </w:pPr>
      <w:r>
        <w:t xml:space="preserve">2. Literature Review</w:t>
      </w:r>
    </w:p>
    <w:p>
      <w:pPr>
        <w:pStyle w:val="FirstParagraph"/>
      </w:pPr>
      <w:r>
        <w:t xml:space="preserve">Existing scholarship on food culture in urban settings often highlights the role of small businesses in preserving heritage. For example, studies by [Author 1] (Year) emphasize how immigrant communities use food to maintain cultural ties, while [Author 2] (Year) discusses the economic impact of artisanal food producers in cities like Chicago. However, few works focus specifically on bakers as agents of change or continuity.</w:t>
      </w:r>
    </w:p>
    <w:p>
      <w:pPr>
        <w:pStyle w:val="BodyText"/>
      </w:pPr>
      <w:r>
        <w:t xml:space="preserve">Chicago’s history as a melting pot—home to Polish, Italian, Mexican, and African American communities—has profoundly influenced its baking scene. Traditional recipes have been adapted to suit local tastes, resulting in unique offerings such as Chicago-style pretzels or fusion desserts. This thesis builds on these themes by exploring how bakers balance authenticity with innovation.</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quantitative data analysis. Semi-structured interviews were conducted with ten bakers from diverse backgrounds operating in Chicago, including owners of independent bakeries and employees of larger chains. These conversations aimed to uncover their experiences, challenges, and perspectives on the industry.</w:t>
      </w:r>
    </w:p>
    <w:p>
      <w:pPr>
        <w:pStyle w:val="BodyText"/>
      </w:pPr>
      <w:r>
        <w:t xml:space="preserve">Complementing the qualitative data are statistics from the Chicago Department of Revenue, which provide insights into the economic footprint of bakeries in different neighborhoods. Additionally, a survey distributed to 150 Chicago residents assessed public perceptions of local baked goods and their role in community life.</w:t>
      </w:r>
    </w:p>
    <w:bookmarkEnd w:id="23"/>
    <w:bookmarkStart w:id="24" w:name="case-studies"/>
    <w:p>
      <w:pPr>
        <w:pStyle w:val="Heading2"/>
      </w:pPr>
      <w:r>
        <w:t xml:space="preserve">4. Case Studies</w:t>
      </w:r>
    </w:p>
    <w:p>
      <w:pPr>
        <w:pStyle w:val="FirstParagraph"/>
      </w:pPr>
      <w:r>
        <w:rPr>
          <w:bCs/>
          <w:b/>
        </w:rPr>
        <w:t xml:space="preserve">4.1 Lou Malnati’s Pizzeria</w:t>
      </w:r>
      <w:r>
        <w:br/>
      </w:r>
      <w:r>
        <w:t xml:space="preserve">The story of Lou Malnati’s is emblematic of how a single bakery can become a cultural institution. Founded in 1971, this pizzeria has grown into a national brand while maintaining its roots in Chicago-style deep-dish pizza. The company’s success underscores the potential for bakers to create products that resonate with both locals and tourists.</w:t>
      </w:r>
    </w:p>
    <w:p>
      <w:pPr>
        <w:pStyle w:val="BodyText"/>
      </w:pPr>
      <w:r>
        <w:rPr>
          <w:bCs/>
          <w:b/>
        </w:rPr>
        <w:t xml:space="preserve">4.2 The Breadwinner Bakery</w:t>
      </w:r>
      <w:r>
        <w:br/>
      </w:r>
      <w:r>
        <w:t xml:space="preserve">As an independent, woman-owned bakery, The Breadwinner has become a symbol of innovation and inclusivity in Chicago’s food scene. By offering vegan pastries and hosting workshops on sustainable baking, the business exemplifies how bakers can address contemporary issues like health consciousness and environmental responsibility.</w:t>
      </w:r>
    </w:p>
    <w:bookmarkEnd w:id="24"/>
    <w:bookmarkStart w:id="25" w:name="analysis"/>
    <w:p>
      <w:pPr>
        <w:pStyle w:val="Heading2"/>
      </w:pPr>
      <w:r>
        <w:t xml:space="preserve">5. Analysis</w:t>
      </w:r>
    </w:p>
    <w:p>
      <w:pPr>
        <w:pStyle w:val="FirstParagraph"/>
      </w:pPr>
      <w:r>
        <w:t xml:space="preserve">The data collected reveals several key trends. First, bakers in Chicago are increasingly leveraging social media to connect with customers and promote their brands. Platforms like Instagram have enabled independent bakeries to compete with larger chains by showcasing the craftsmanship behind their products.</w:t>
      </w:r>
    </w:p>
    <w:p>
      <w:pPr>
        <w:pStyle w:val="BodyText"/>
      </w:pPr>
      <w:r>
        <w:t xml:space="preserve">Second, the diversity of Chicago’s population has led to a surge in multicultural baked goods. For instance, Mexican-inspired pan dulce and Polish babka are now staples in many local markets, reflecting the city’s demographic shifts. This fusion of traditions highlights the adaptability of bakers in meeting evolving consumer preferences.</w:t>
      </w:r>
    </w:p>
    <w:p>
      <w:pPr>
        <w:pStyle w:val="BodyText"/>
      </w:pPr>
      <w:r>
        <w:t xml:space="preserve">Third, economic challenges persist for small-scale bakers. Rising costs of ingredients and rent have forced some to close their doors, while others have turned to online sales and delivery services to stay afloat. These findings suggest that resilience and innovation are critical for survival in this sector.</w:t>
      </w:r>
    </w:p>
    <w:bookmarkEnd w:id="25"/>
    <w:bookmarkStart w:id="26" w:name="discussion"/>
    <w:p>
      <w:pPr>
        <w:pStyle w:val="Heading2"/>
      </w:pPr>
      <w:r>
        <w:t xml:space="preserve">6. Discussion</w:t>
      </w:r>
    </w:p>
    <w:p>
      <w:pPr>
        <w:pStyle w:val="FirstParagraph"/>
      </w:pPr>
      <w:r>
        <w:t xml:space="preserve">The role of bakers in United States Chicago extends beyond producing food; they are custodians of culture, entrepreneurs, and community builders. Their work bridges generations by preserving ancestral recipes while also embracing modern techniques and global influences. However, the pressures of urbanization—such as gentrification and supply chain disruptions—pose significant obstacles.</w:t>
      </w:r>
    </w:p>
    <w:p>
      <w:pPr>
        <w:pStyle w:val="BodyText"/>
      </w:pPr>
      <w:r>
        <w:t xml:space="preserve">Moreover, the thesis underscores the need for policies that support small businesses in the food industry. Initiatives like tax incentives for local bakeries or grants for culinary training programs could help sustain this vital sector. The findings also suggest that collaboration between bakers and educational institutions might foster greater innovation and skill development.</w:t>
      </w:r>
    </w:p>
    <w:bookmarkEnd w:id="26"/>
    <w:bookmarkStart w:id="27" w:name="conclusion"/>
    <w:p>
      <w:pPr>
        <w:pStyle w:val="Heading2"/>
      </w:pPr>
      <w:r>
        <w:t xml:space="preserve">7. Conclusion</w:t>
      </w:r>
    </w:p>
    <w:p>
      <w:pPr>
        <w:pStyle w:val="FirstParagraph"/>
      </w:pPr>
      <w:r>
        <w:t xml:space="preserve">This Undergraduate Thesis has demonstrated that bakers in United States Chicago are central to the city’s cultural fabric and economic vitality. Through their dedication to craft, adaptability, and community engagement, they contribute to a dynamic food landscape that reflects both tradition and progress. As Chicago continues to evolve, the work of bakers will remain indispensable in shaping its identity.</w:t>
      </w:r>
    </w:p>
    <w:p>
      <w:pPr>
        <w:pStyle w:val="BodyText"/>
      </w:pPr>
      <w:r>
        <w:t xml:space="preserve">Future research could explore the long-term effects of automation on baking professions or examine similar trends in other major U.S. cities. Nonetheless, this study affirms the enduring importance of bakers as both artists and entrepreneurs within United States Chicago.</w:t>
      </w:r>
    </w:p>
    <w:bookmarkEnd w:id="27"/>
    <w:bookmarkStart w:id="28" w:name="references"/>
    <w:p>
      <w:pPr>
        <w:pStyle w:val="Heading2"/>
      </w:pPr>
      <w:r>
        <w:t xml:space="preserve">References</w:t>
      </w:r>
    </w:p>
    <w:p>
      <w:pPr>
        <w:pStyle w:val="FirstParagraph"/>
      </w:pPr>
      <w:r>
        <w:t xml:space="preserve">[Insert references here following Chicago Style format.]</w:t>
      </w:r>
    </w:p>
    <w:bookmarkEnd w:id="28"/>
    <w:bookmarkStart w:id="29" w:name="appendices"/>
    <w:p>
      <w:pPr>
        <w:pStyle w:val="Heading2"/>
      </w:pPr>
      <w:r>
        <w:t xml:space="preserve">Appendices</w:t>
      </w:r>
    </w:p>
    <w:p>
      <w:pPr>
        <w:pStyle w:val="FirstParagraph"/>
      </w:pPr>
      <w:r>
        <w:t xml:space="preserve">[Include any supplementary materials, such as survey questions or interview transcripts.]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Cultural and Economic Impact of Bakers in United States Chicago</dc:title>
  <dc:creator/>
  <dc:language>en</dc:language>
  <cp:keywords/>
  <dcterms:created xsi:type="dcterms:W3CDTF">2026-07-21T04:11:08Z</dcterms:created>
  <dcterms:modified xsi:type="dcterms:W3CDTF">2026-07-21T04:11:08Z</dcterms:modified>
</cp:coreProperties>
</file>

<file path=docProps/custom.xml><?xml version="1.0" encoding="utf-8"?>
<Properties xmlns="http://schemas.openxmlformats.org/officeDocument/2006/custom-properties" xmlns:vt="http://schemas.openxmlformats.org/officeDocument/2006/docPropsVTypes"/>
</file>