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723572a18a6475bb4117eac45b32bb4488f4fe1"/>
    <w:p>
      <w:pPr>
        <w:pStyle w:val="Heading1"/>
      </w:pPr>
      <w:r>
        <w:t xml:space="preserve">Undergraduate Thesis: The Role of a Biologist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(UNC),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professional and academic landscape of Biologists in Argentina, with a specific focus on the province of Córdoba. The document examines the historical and contemporary significance of biology as a discipline within Córdoba’s educational system, while also analyzing the challenges and opportunities faced by biologists in this region. By integrating theoretical frameworks from biological sciences with real-world applications relevant to Córdoba’s ecological, agricultural, and public health contexts, this study aims to highlight the critical role of biologists in addressing local and global challenges. The findings underscore the importance of fostering interdisciplinary collaboration between academic institutions like Universidad Nacional de Córdoba and the broader scientific community to advance biological research and its practical implications.</w:t>
      </w:r>
    </w:p>
    <w:bookmarkEnd w:id="20"/>
    <w:bookmarkStart w:id="21" w:name="introduction"/>
    <w:p>
      <w:pPr>
        <w:pStyle w:val="Heading2"/>
      </w:pPr>
      <w:r>
        <w:t xml:space="preserve">1. Introduction</w:t>
      </w:r>
    </w:p>
    <w:p>
      <w:pPr>
        <w:pStyle w:val="FirstParagraph"/>
      </w:pPr>
      <w:r>
        <w:t xml:space="preserve">The field of biology is a cornerstone of modern science, encompassing diverse areas such as ecology, genetics, microbiology, and environmental conservation. In Argentina, where biodiversity is exceptionally rich due to its varied ecosystems—from the Pampas to the Andean highlands—the role of biologists has never been more vital. Córdoba province, home to one of Argentina’s most prestigious universities (Universidad Nacional de Córdoba), serves as a hub for biological research and education. This Undergraduate Thesis investigates how the academic and professional identity of a Biologist in Argentina, particularly in Córdoba, is shaped by both local cultural factors and global scientific trends.</w:t>
      </w:r>
    </w:p>
    <w:p>
      <w:pPr>
        <w:pStyle w:val="BodyText"/>
      </w:pPr>
      <w:r>
        <w:t xml:space="preserve">Córdoba’s unique position as an agricultural powerhouse, combined with its proximity to the Sierra de Córdoba mountain range and its extensive wetlands (such as the Río Colorado basin), provides a dynamic environment for biologists to study ecological systems, manage natural resources, and address public health issues. This document will explore how these factors influence the curriculum of biology programs in Córdoba, as well as the career trajectories of graduates in this region.</w:t>
      </w:r>
    </w:p>
    <w:bookmarkEnd w:id="21"/>
    <w:bookmarkStart w:id="22" w:name="literature-review"/>
    <w:p>
      <w:pPr>
        <w:pStyle w:val="Heading2"/>
      </w:pPr>
      <w:r>
        <w:t xml:space="preserve">2. Literature Review</w:t>
      </w:r>
    </w:p>
    <w:p>
      <w:pPr>
        <w:pStyle w:val="FirstParagraph"/>
      </w:pPr>
      <w:r>
        <w:t xml:space="preserve">The role of a Biologist extends beyond laboratory work; it involves applying scientific knowledge to solve real-world problems. In Argentina, biologists have been instrumental in conservation efforts, such as the protection of endangered species like the Córdoba cave myrtle (Myrceugenia exsucca) and the management of water resources in semi-arid regions. Studies conducted by researchers at Universidad Nacional de Córdoba highlight how local biodiversity is threatened by climate change, agricultural expansion, and urbanization.</w:t>
      </w:r>
    </w:p>
    <w:p>
      <w:pPr>
        <w:pStyle w:val="BodyText"/>
      </w:pPr>
      <w:r>
        <w:t xml:space="preserve">Furthermore, recent trends in biotechnology and bioinformatics have expanded the scope of a biologist’s responsibilities. In Córdoba, institutions like the Instituto de Biotecnología (IB) at UNC are leading initiatives to develop sustainable agricultural practices using genetic engineering. These advancements reflect a broader shift toward interdisciplinary approaches that integrate biology with fields such as computer science and environmental policy.</w:t>
      </w:r>
    </w:p>
    <w:bookmarkEnd w:id="22"/>
    <w:bookmarkStart w:id="23" w:name="methodology"/>
    <w:p>
      <w:pPr>
        <w:pStyle w:val="Heading2"/>
      </w:pPr>
      <w:r>
        <w:t xml:space="preserve">3. Methodology</w:t>
      </w:r>
    </w:p>
    <w:p>
      <w:pPr>
        <w:pStyle w:val="FirstParagraph"/>
      </w:pPr>
      <w:r>
        <w:t xml:space="preserve">This Undergraduate Thesis employed a qualitative research approach, combining secondary data analysis with expert interviews. Data was gathered from academic publications, institutional reports (e.g., Universidad Nacional de Córdoba’s research archives), and semi-structured interviews with biologists working in Córdoba’s academia, industry, and government sectors. The selected participants included professors from the Facultad de Ciencias Exactas, Físicas y Naturales (FCEFyN) at UNC and professionals involved in environmental conservation projects within the province.</w:t>
      </w:r>
    </w:p>
    <w:p>
      <w:pPr>
        <w:pStyle w:val="BodyText"/>
      </w:pPr>
      <w:r>
        <w:t xml:space="preserve">The interviews focused on themes such as: the relevance of biology education to Córdoba’s ecological challenges, career opportunities for biologists in the region, and the impact of global scientific trends on local research. This methodology allowed for a comprehensive understanding of how biologists navigate their roles in Argentina’s second-largest province.</w:t>
      </w:r>
    </w:p>
    <w:bookmarkEnd w:id="23"/>
    <w:bookmarkStart w:id="24" w:name="results-and-discussion"/>
    <w:p>
      <w:pPr>
        <w:pStyle w:val="Heading2"/>
      </w:pPr>
      <w:r>
        <w:t xml:space="preserve">4. Results and Discussion</w:t>
      </w:r>
    </w:p>
    <w:p>
      <w:pPr>
        <w:pStyle w:val="FirstParagraph"/>
      </w:pPr>
      <w:r>
        <w:t xml:space="preserve">The findings reveal that biology education in Córdoba emphasizes both theoretical knowledge and practical application, preparing students to address region-specific challenges. For instance, courses on ecology at Universidad Nacional de Córdoba often include fieldwork in the Sierra de Córdoba, where students study species adaptation to high-altitude environments. This hands-on experience equips graduates with skills applicable to environmental consulting and conservation agencies.</w:t>
      </w:r>
    </w:p>
    <w:p>
      <w:pPr>
        <w:pStyle w:val="BodyText"/>
      </w:pPr>
      <w:r>
        <w:t xml:space="preserve">However, participants highlighted several challenges: limited funding for research projects in rural areas of Córdoba, a brain drain of skilled professionals due to better opportunities in urban centers like Buenos Aires, and the need for stronger public-private partnerships to advance biotechnology initiatives. Despite these obstacles, there is optimism about the future of biology in Córdoba. The province’s commitment to sustainable development—evident in its policies on renewable energy and biodiversity preservation—creates opportunities for biologists to contribute meaningfully to national priorities.</w:t>
      </w:r>
    </w:p>
    <w:p>
      <w:pPr>
        <w:pStyle w:val="BodyText"/>
      </w:pPr>
      <w:r>
        <w:t xml:space="preserve">One interviewee noted, “In Córdoba, we are not just studying biology; we are actively preserving it. Our work in the wetlands of La Viña or the highlands of San Rafael is directly tied to the health of our ecosystem and economy.” This sentiment reflects a growing awareness among biologists in Argentina that their expertise is crucial for achieving environmental and social sustainability.</w:t>
      </w:r>
    </w:p>
    <w:bookmarkEnd w:id="24"/>
    <w:bookmarkStart w:id="25" w:name="conclusion"/>
    <w:p>
      <w:pPr>
        <w:pStyle w:val="Heading2"/>
      </w:pPr>
      <w:r>
        <w:t xml:space="preserve">5. Conclusion</w:t>
      </w:r>
    </w:p>
    <w:p>
      <w:pPr>
        <w:pStyle w:val="FirstParagraph"/>
      </w:pPr>
      <w:r>
        <w:t xml:space="preserve">This Undergraduate Thesis underscores the pivotal role of biologists in Argentina, Córdoba, as stewards of ecological health and innovators in scientific research. The province’s unique biodiversity, combined with its strong academic institutions like Universidad Nacional de Córdoba, provides a fertile ground for advancing biological sciences. However, the success of biologists in this region depends on addressing systemic challenges such as resource allocation and interdisciplinary collaboration.</w:t>
      </w:r>
    </w:p>
    <w:p>
      <w:pPr>
        <w:pStyle w:val="BodyText"/>
      </w:pPr>
      <w:r>
        <w:t xml:space="preserve">Future research should focus on quantifying the economic impact of biological research in Córdoba or exploring how emerging technologies like CRISPR are being applied to local agricultural problems. Ultimately, this study affirms that the journey of a Biologist in Argentina, Córdoba is both demanding and deeply rewarding—a path that bridges scientific inquiry with a commitment to preserving the natural world.</w:t>
      </w:r>
    </w:p>
    <w:bookmarkEnd w:id="25"/>
    <w:bookmarkStart w:id="26" w:name="references"/>
    <w:p>
      <w:pPr>
        <w:pStyle w:val="Heading2"/>
      </w:pPr>
      <w:r>
        <w:t xml:space="preserve">References</w:t>
      </w:r>
    </w:p>
    <w:p>
      <w:pPr>
        <w:pStyle w:val="FirstParagraph"/>
      </w:pPr>
      <w:r>
        <w:t xml:space="preserve">[Insert citations for academic sources, institutional reports, and interviews used in this Undergraduate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Argentina, Córdoba</dc:title>
  <dc:creator/>
  <dc:language>en</dc:language>
  <cp:keywords/>
  <dcterms:created xsi:type="dcterms:W3CDTF">2026-07-23T08:55:29Z</dcterms:created>
  <dcterms:modified xsi:type="dcterms:W3CDTF">2026-07-23T08:55:29Z</dcterms:modified>
</cp:coreProperties>
</file>

<file path=docProps/custom.xml><?xml version="1.0" encoding="utf-8"?>
<Properties xmlns="http://schemas.openxmlformats.org/officeDocument/2006/custom-properties" xmlns:vt="http://schemas.openxmlformats.org/officeDocument/2006/docPropsVTypes"/>
</file>