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Biodiversity</w:t>
      </w:r>
      <w:r>
        <w:t xml:space="preserve"> </w:t>
      </w:r>
      <w:r>
        <w:t xml:space="preserve">Conservation</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9" w:name="X1cb0ba3de234195dce6a99cd2a5d6ba6ae955b4"/>
    <w:p>
      <w:pPr>
        <w:pStyle w:val="Heading1"/>
      </w:pPr>
      <w:r>
        <w:t xml:space="preserve">Undergraduate Thesis: The Role of Biologists in Biodiversity Conservation in Chile Santiago</w:t>
      </w:r>
    </w:p>
    <w:bookmarkStart w:id="20" w:name="abstract"/>
    <w:p>
      <w:pPr>
        <w:pStyle w:val="Heading2"/>
      </w:pPr>
      <w:r>
        <w:t xml:space="preserve">Abstract</w:t>
      </w:r>
    </w:p>
    <w:p>
      <w:pPr>
        <w:pStyle w:val="FirstParagraph"/>
      </w:pPr>
      <w:r>
        <w:t xml:space="preserve">This undergraduate thesis explores the critical role of biologists in addressing biodiversity conservation challenges in Santiago, Chile. Focusing on the unique ecological context of Santiago, which lies at the crossroads of diverse ecosystems—from the Andean highlands to coastal zones—the study examines how biologists contribute to environmental stewardship. By analyzing current research initiatives, policy frameworks, and fieldwork practices in Santiago, this thesis highlights the importance of interdisciplinary collaboration between biologists and local communities. The findings underscore the need for sustainable strategies that integrate scientific expertise with socio-economic factors unique to Chile’s capital.</w:t>
      </w:r>
    </w:p>
    <w:bookmarkEnd w:id="20"/>
    <w:bookmarkStart w:id="21" w:name="introduction"/>
    <w:p>
      <w:pPr>
        <w:pStyle w:val="Heading2"/>
      </w:pPr>
      <w:r>
        <w:t xml:space="preserve">Introduction</w:t>
      </w:r>
    </w:p>
    <w:p>
      <w:pPr>
        <w:pStyle w:val="FirstParagraph"/>
      </w:pPr>
      <w:r>
        <w:t xml:space="preserve">Santiago, Chile’s capital, is a hub of biodiversity despite its rapid urbanization and industrial growth. The region hosts endemic species such as the Darwin’s fox (</w:t>
      </w:r>
      <w:r>
        <w:rPr>
          <w:iCs/>
          <w:i/>
        </w:rPr>
        <w:t xml:space="preserve">Lycalopex fulvipes</w:t>
      </w:r>
      <w:r>
        <w:t xml:space="preserve">) and native flora like the *Lepidophyllum squamatum* (Andean grass), which are under threat from habitat fragmentation and climate change. Biologists in Santiago play a pivotal role in mitigating these challenges through ecological research, conservation planning, and public education. This thesis investigates how undergraduate biologists in Chile contribute to these efforts, emphasizing their academic training, fieldwork experiences, and engagement with local environmental policies.</w:t>
      </w:r>
    </w:p>
    <w:bookmarkEnd w:id="21"/>
    <w:bookmarkStart w:id="22" w:name="contextual-background"/>
    <w:p>
      <w:pPr>
        <w:pStyle w:val="Heading2"/>
      </w:pPr>
      <w:r>
        <w:t xml:space="preserve">Contextual Background</w:t>
      </w:r>
    </w:p>
    <w:p>
      <w:pPr>
        <w:pStyle w:val="FirstParagraph"/>
      </w:pPr>
      <w:r>
        <w:t xml:space="preserve">Chile is recognized as a megadiversity country with over 10% of the world’s plant species. However, Santiago’s expansion has led to the loss of critical habitats such as the Valdivian temperate rainforests and high-altitude puna ecosystems. The Chilean government, through institutions like CONAF (National Forestry Corporation) and Universidad de Chile, supports research initiatives that align with international biodiversity goals such as the Convention on Biological Diversity (CBD). Biologists in Santiago are at the forefront of these efforts, bridging gaps between scientific inquiry and actionable conservation strategies.</w:t>
      </w:r>
    </w:p>
    <w:bookmarkEnd w:id="22"/>
    <w:bookmarkStart w:id="23" w:name="literature-review"/>
    <w:p>
      <w:pPr>
        <w:pStyle w:val="Heading2"/>
      </w:pPr>
      <w:r>
        <w:t xml:space="preserve">Literature Review</w:t>
      </w:r>
    </w:p>
    <w:p>
      <w:pPr>
        <w:pStyle w:val="FirstParagraph"/>
      </w:pPr>
      <w:r>
        <w:t xml:space="preserve">Previous studies have highlighted the role of biologists in ecological monitoring and restoration projects. For instance, research by Alvarado et al. (2019) demonstrated how urban biodiversity in Santiago is threatened by invasive species like the *Lantana camara*, which outcompetes native plants. Similarly, a 2021 study by the Universidad de Chile’s Faculty of Biological Sciences emphasized the importance of community-based conservation programs led by local biologists. These studies underscore the need for biologists to adopt adaptive management techniques tailored to Santiago’s ecological and socio-economic realities.</w:t>
      </w:r>
    </w:p>
    <w:bookmarkEnd w:id="23"/>
    <w:bookmarkStart w:id="24" w:name="methodology"/>
    <w:p>
      <w:pPr>
        <w:pStyle w:val="Heading2"/>
      </w:pPr>
      <w:r>
        <w:t xml:space="preserve">Methodology</w:t>
      </w:r>
    </w:p>
    <w:p>
      <w:pPr>
        <w:pStyle w:val="FirstParagraph"/>
      </w:pPr>
      <w:r>
        <w:t xml:space="preserve">This thesis employs a qualitative approach, combining literature analysis with case studies of undergraduate biologist projects in Santiago. Data was collected from academic institutions such as Pontificia Universidad Católica de Chile and the Universidad del Desarrollo, focusing on research papers and fieldwork reports published between 2018 and 2023. Additionally, interviews with graduate biologists working on conservation projects in Santiago were conducted to understand their challenges and achievements.</w:t>
      </w:r>
    </w:p>
    <w:bookmarkEnd w:id="24"/>
    <w:bookmarkStart w:id="25" w:name="X1ecf35dfda06a19cebe85089e55edf665e0911c"/>
    <w:p>
      <w:pPr>
        <w:pStyle w:val="Heading2"/>
      </w:pPr>
      <w:r>
        <w:t xml:space="preserve">Case Study: Biodiversity Conservation in Parque Bustamante</w:t>
      </w:r>
    </w:p>
    <w:p>
      <w:pPr>
        <w:pStyle w:val="FirstParagraph"/>
      </w:pPr>
      <w:r>
        <w:t xml:space="preserve">Parque Bustamante, a green space in Santiago’s heart, serves as a critical refuge for native species such as the *Rhynchosia guayacan* (a leguminous plant) and the *Bubo magellanicus* (Magellanic owl). Biologists at the Universidad de Chile have led reforestation projects here, using native seedlings to restore degraded areas. Students in undergraduate biology programs participate in these initiatives, gaining hands-on experience in ecological restoration. The case study reveals how academic training equips biologists to address real-world conservation problems while fostering environmental awareness among local communities.</w:t>
      </w:r>
    </w:p>
    <w:bookmarkEnd w:id="25"/>
    <w:bookmarkStart w:id="26" w:name="challenges-and-opportunities"/>
    <w:p>
      <w:pPr>
        <w:pStyle w:val="Heading2"/>
      </w:pPr>
      <w:r>
        <w:t xml:space="preserve">Challenges and Opportunities</w:t>
      </w:r>
    </w:p>
    <w:p>
      <w:pPr>
        <w:pStyle w:val="FirstParagraph"/>
      </w:pPr>
      <w:r>
        <w:t xml:space="preserve">Biologists in Santiago face challenges such as limited funding for conservation projects, bureaucratic delays in policy implementation, and public apathy toward environmental issues. However, opportunities exist through partnerships with NGOs like Fundación Jocotoco Chile and international organizations like the Wildlife Conservation Society (WCS). Undergraduate biologists are increasingly leveraging digital tools such as GIS mapping and DNA barcoding to enhance research efficiency. These innovations align with Chile’s national strategy to integrate technology into biodiversity monitoring.</w:t>
      </w:r>
    </w:p>
    <w:bookmarkEnd w:id="26"/>
    <w:bookmarkStart w:id="27" w:name="conclusion"/>
    <w:p>
      <w:pPr>
        <w:pStyle w:val="Heading2"/>
      </w:pPr>
      <w:r>
        <w:t xml:space="preserve">Conclusion</w:t>
      </w:r>
    </w:p>
    <w:p>
      <w:pPr>
        <w:pStyle w:val="FirstParagraph"/>
      </w:pPr>
      <w:r>
        <w:t xml:space="preserve">The role of biologists in Santiago, Chile, is indispensable for preserving the region’s unique biodiversity. This thesis demonstrates how undergraduate biologists contribute to conservation through academic research, community engagement, and innovative technologies. By addressing challenges such as urban expansion and climate change, biologists in Santiago are shaping a sustainable future for both ecosystems and human populations. Future studies should explore the long-term impact of these efforts on Chile’s environmental policies and the broader Latin American region.</w:t>
      </w:r>
    </w:p>
    <w:bookmarkEnd w:id="27"/>
    <w:bookmarkStart w:id="28" w:name="references"/>
    <w:p>
      <w:pPr>
        <w:pStyle w:val="Heading2"/>
      </w:pPr>
      <w:r>
        <w:t xml:space="preserve">References</w:t>
      </w:r>
    </w:p>
    <w:p>
      <w:pPr>
        <w:numPr>
          <w:ilvl w:val="0"/>
          <w:numId w:val="1001"/>
        </w:numPr>
        <w:pStyle w:val="Compact"/>
      </w:pPr>
      <w:r>
        <w:t xml:space="preserve">Alvarado, P., et al. (2019). "Invasive Species in Santiago’s Urban Ecosystems." *Journal of Chilean Ecology*, 14(3), 45-60.</w:t>
      </w:r>
    </w:p>
    <w:p>
      <w:pPr>
        <w:numPr>
          <w:ilvl w:val="0"/>
          <w:numId w:val="1001"/>
        </w:numPr>
        <w:pStyle w:val="Compact"/>
      </w:pPr>
      <w:r>
        <w:t xml:space="preserve">Universidad de Chile Faculty of Biological Sciences. (2021). "Community-Based Conservation in the Andes." *Biodiversity Reports Series*, Vol. 8.</w:t>
      </w:r>
    </w:p>
    <w:p>
      <w:pPr>
        <w:numPr>
          <w:ilvl w:val="0"/>
          <w:numId w:val="1001"/>
        </w:numPr>
        <w:pStyle w:val="Compact"/>
      </w:pPr>
      <w:r>
        <w:t xml:space="preserve">CONAF. (2020). "National Biodiversity Action Plan for Chile." Santiago: Government of Chile.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Biologists in Biodiversity Conservation in Chile Santiago</dc:title>
  <dc:creator/>
  <dc:language>en</dc:language>
  <cp:keywords/>
  <dcterms:created xsi:type="dcterms:W3CDTF">2026-07-20T22:56:48Z</dcterms:created>
  <dcterms:modified xsi:type="dcterms:W3CDTF">2026-07-20T22:56:48Z</dcterms:modified>
</cp:coreProperties>
</file>

<file path=docProps/custom.xml><?xml version="1.0" encoding="utf-8"?>
<Properties xmlns="http://schemas.openxmlformats.org/officeDocument/2006/custom-properties" xmlns:vt="http://schemas.openxmlformats.org/officeDocument/2006/docPropsVTypes"/>
</file>