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1a5b3ae8605f1b1833a731a6cc176604f8b9181"/>
    <w:p>
      <w:pPr>
        <w:pStyle w:val="Heading1"/>
      </w:pPr>
      <w:r>
        <w:t xml:space="preserve">Undergraduate Thesis: The Role of Biologists in Egypt, Cairo</w:t>
      </w:r>
    </w:p>
    <w:bookmarkStart w:id="20" w:name="abstract"/>
    <w:p>
      <w:pPr>
        <w:pStyle w:val="Heading2"/>
      </w:pPr>
      <w:r>
        <w:t xml:space="preserve">Abstract</w:t>
      </w:r>
    </w:p>
    <w:p>
      <w:pPr>
        <w:pStyle w:val="FirstParagraph"/>
      </w:pPr>
      <w:r>
        <w:t xml:space="preserve">This Undergraduate Thesis explores the significance of biologists in addressing contemporary scientific and societal challenges within the context of Egypt, specifically Cairo. Focusing on the interdisciplinary nature of biological sciences, this document analyzes how biologists contribute to fields such as environmental conservation, public health, and agricultural innovation in a rapidly urbanizing region like Cairo. By examining local case studies and institutional frameworks, this thesis highlights the unique role of biologists in shaping sustainable development strategies while addressing regional challenges such as pollution, biodiversity loss, and climate change impacts. The research underscores the importance of integrating biological knowledge into policy-making to foster scientific progress in Egypt’s capital.</w:t>
      </w:r>
    </w:p>
    <w:bookmarkEnd w:id="20"/>
    <w:bookmarkStart w:id="21" w:name="introduction"/>
    <w:p>
      <w:pPr>
        <w:pStyle w:val="Heading2"/>
      </w:pPr>
      <w:r>
        <w:t xml:space="preserve">Introduction</w:t>
      </w:r>
    </w:p>
    <w:p>
      <w:pPr>
        <w:pStyle w:val="FirstParagraph"/>
      </w:pPr>
      <w:r>
        <w:t xml:space="preserve">The field of biology is indispensable for understanding life processes, ecological systems, and human health. In Egypt, where biodiversity ranges from the Nile Delta to the Sinai Peninsula, biologists play a pivotal role in preserving natural resources and advancing scientific research. Cairo, as Egypt’s largest city and cultural hub, presents unique opportunities and challenges for biologists due to its dense population, industrial activity, and historical significance. This thesis investigates how undergraduate biologists in Cairo are trained to meet these demands while contributing to national priorities such as food security, healthcare improvement, and environmental sustainability.</w:t>
      </w:r>
    </w:p>
    <w:bookmarkEnd w:id="21"/>
    <w:bookmarkStart w:id="22" w:name="context-biologists-in-egypt"/>
    <w:p>
      <w:pPr>
        <w:pStyle w:val="Heading2"/>
      </w:pPr>
      <w:r>
        <w:t xml:space="preserve">Context: Biologists in Egypt</w:t>
      </w:r>
    </w:p>
    <w:p>
      <w:pPr>
        <w:pStyle w:val="FirstParagraph"/>
      </w:pPr>
      <w:r>
        <w:t xml:space="preserve">Egypt has a long-standing tradition of scientific education, with institutions like the University of Cairo and Helwan University offering robust programs in biological sciences. However, the country faces challenges such as limited funding for research, a growing need for applied science solutions, and the pressure to align academic curricula with global standards. Biologists in Egypt are tasked with balancing theoretical knowledge with practical applications to address local issues like water scarcity, desertification, and disease outbreaks.</w:t>
      </w:r>
    </w:p>
    <w:bookmarkEnd w:id="22"/>
    <w:bookmarkStart w:id="23" w:name="case-study-cairos-urban-ecology"/>
    <w:p>
      <w:pPr>
        <w:pStyle w:val="Heading2"/>
      </w:pPr>
      <w:r>
        <w:t xml:space="preserve">Case Study: Cairo’s Urban Ecology</w:t>
      </w:r>
    </w:p>
    <w:p>
      <w:pPr>
        <w:pStyle w:val="FirstParagraph"/>
      </w:pPr>
      <w:r>
        <w:t xml:space="preserve">Cairo’s rapid urbanization has led to environmental degradation, including air and water pollution. Biologists in the city are actively involved in studying these phenomena. For example, research conducted by undergraduate students at the Faculty of Science, University of Cairo, has analyzed microplastic contamination in the Nile River and its impact on aquatic ecosystems. Such studies highlight how biologists can bridge gaps between academic inquiry and community-driven solutions.</w:t>
      </w:r>
    </w:p>
    <w:bookmarkEnd w:id="23"/>
    <w:bookmarkStart w:id="24" w:name="challenges-faced-by-biologists-in-cairo"/>
    <w:p>
      <w:pPr>
        <w:pStyle w:val="Heading2"/>
      </w:pPr>
      <w:r>
        <w:t xml:space="preserve">Challenges Faced by Biologists in Cairo</w:t>
      </w:r>
    </w:p>
    <w:p>
      <w:pPr>
        <w:pStyle w:val="FirstParagraph"/>
      </w:pPr>
      <w:r>
        <w:t xml:space="preserve">Biologists in Cairo encounter several obstacles, including limited access to advanced laboratory equipment, competition for research grants, and the need to publish findings in international journals. Additionally, the interdisciplinary nature of modern biology requires collaboration with engineers, economists, and policymakers—skills that are often underemphasized in traditional undergraduate curricula.</w:t>
      </w:r>
    </w:p>
    <w:bookmarkEnd w:id="24"/>
    <w:bookmarkStart w:id="25" w:name="opportunities-for-biologists-in-cairo"/>
    <w:p>
      <w:pPr>
        <w:pStyle w:val="Heading2"/>
      </w:pPr>
      <w:r>
        <w:t xml:space="preserve">Opportunities for Biologists in Cairo</w:t>
      </w:r>
    </w:p>
    <w:p>
      <w:pPr>
        <w:pStyle w:val="FirstParagraph"/>
      </w:pPr>
      <w:r>
        <w:t xml:space="preserve">Despite these challenges, Cairo offers a vibrant ecosystem for biologists. The city hosts institutions like the Egyptian Society of Zoology and the Desert Research Center, which provide platforms for research and professional networking. Undergraduate students can participate in internships with organizations such as the Ministry of Environment or NGOs focused on conservation efforts. Furthermore, Cairo’s proximity to international research hubs in Europe and Asia facilitates collaborations that enhance academic and career prospects.</w:t>
      </w:r>
    </w:p>
    <w:bookmarkEnd w:id="25"/>
    <w:bookmarkStart w:id="26" w:name="X2ebdf0e3ea2ffe17cd2a122c8d7603a2fce2fae"/>
    <w:p>
      <w:pPr>
        <w:pStyle w:val="Heading2"/>
      </w:pPr>
      <w:r>
        <w:t xml:space="preserve">Proposed Solutions: Strengthening Biological Education</w:t>
      </w:r>
    </w:p>
    <w:p>
      <w:pPr>
        <w:pStyle w:val="FirstParagraph"/>
      </w:pPr>
      <w:r>
        <w:t xml:space="preserve">To better prepare biologists for Cairo’s unique challenges, this thesis recommends integrating interdisciplinary modules into undergraduate curricula. For instance, courses on environmental policy or bioinformatics could equip students with skills to tackle complex problems. Additionally, partnerships between universities and industries should be encouraged to provide hands-on training in real-world scenarios.</w:t>
      </w:r>
    </w:p>
    <w:bookmarkEnd w:id="26"/>
    <w:bookmarkStart w:id="27" w:name="conclusion"/>
    <w:p>
      <w:pPr>
        <w:pStyle w:val="Heading2"/>
      </w:pPr>
      <w:r>
        <w:t xml:space="preserve">Conclusion</w:t>
      </w:r>
    </w:p>
    <w:p>
      <w:pPr>
        <w:pStyle w:val="FirstParagraph"/>
      </w:pPr>
      <w:r>
        <w:t xml:space="preserve">In conclusion, biologists in Cairo are at the forefront of addressing critical issues that shape Egypt’s future. Through rigorous academic training, interdisciplinary collaboration, and community engagement, they can contribute meaningfully to both scientific advancement and societal well-being. This Undergraduate Thesis underscores the importance of nurturing biological sciences in Cairo as a cornerstone for sustainable development in Egypt.</w:t>
      </w:r>
    </w:p>
    <w:bookmarkEnd w:id="27"/>
    <w:bookmarkStart w:id="28" w:name="references"/>
    <w:p>
      <w:pPr>
        <w:pStyle w:val="Heading2"/>
      </w:pPr>
      <w:r>
        <w:t xml:space="preserve">References</w:t>
      </w:r>
    </w:p>
    <w:p>
      <w:pPr>
        <w:numPr>
          <w:ilvl w:val="0"/>
          <w:numId w:val="1001"/>
        </w:numPr>
        <w:pStyle w:val="Compact"/>
      </w:pPr>
      <w:r>
        <w:t xml:space="preserve">University of Cairo Faculty of Science. (2023). Annual Research Reports.</w:t>
      </w:r>
    </w:p>
    <w:p>
      <w:pPr>
        <w:numPr>
          <w:ilvl w:val="0"/>
          <w:numId w:val="1001"/>
        </w:numPr>
        <w:pStyle w:val="Compact"/>
      </w:pPr>
      <w:r>
        <w:t xml:space="preserve">Egyptian Society of Zoology. (2023). Environmental Conservation Initiatives in Cairo.</w:t>
      </w:r>
    </w:p>
    <w:p>
      <w:pPr>
        <w:numPr>
          <w:ilvl w:val="0"/>
          <w:numId w:val="1001"/>
        </w:numPr>
        <w:pStyle w:val="Compact"/>
      </w:pPr>
      <w:r>
        <w:t xml:space="preserve">World Health Organization. (2021). Public Health Challenges in Urban Egypt.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Egypt, Cairo</dc:title>
  <dc:creator/>
  <dc:language>en</dc:language>
  <cp:keywords/>
  <dcterms:created xsi:type="dcterms:W3CDTF">2026-07-21T12:06:12Z</dcterms:created>
  <dcterms:modified xsi:type="dcterms:W3CDTF">2026-07-21T12:06:12Z</dcterms:modified>
</cp:coreProperties>
</file>

<file path=docProps/custom.xml><?xml version="1.0" encoding="utf-8"?>
<Properties xmlns="http://schemas.openxmlformats.org/officeDocument/2006/custom-properties" xmlns:vt="http://schemas.openxmlformats.org/officeDocument/2006/docPropsVTypes"/>
</file>