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9836e8d942d42ad778cf6d528975d8b773f61ea"/>
    <w:p>
      <w:pPr>
        <w:pStyle w:val="Heading1"/>
      </w:pPr>
      <w:r>
        <w:t xml:space="preserve">Undergraduate Thesis: The Role of a Biologist in Ethiopia, Addis Ababa</w:t>
      </w:r>
    </w:p>
    <w:bookmarkStart w:id="20" w:name="abstract"/>
    <w:p>
      <w:pPr>
        <w:pStyle w:val="Heading2"/>
      </w:pPr>
      <w:r>
        <w:t xml:space="preserve">Abstract</w:t>
      </w:r>
    </w:p>
    <w:p>
      <w:pPr>
        <w:pStyle w:val="FirstParagraph"/>
      </w:pPr>
      <w:r>
        <w:t xml:space="preserve">This Undergraduate Thesis explores the critical role of a Biologist in addressing ecological, health, and agricultural challenges in Ethiopia’s capital city, Addis Ababa. Given its status as the political and cultural hub of Ethiopia, Addis Ababa presents unique opportunities and challenges for biological research. The study examines how Biologists contribute to biodiversity conservation, public health initiatives, and sustainable agriculture within the region. By analyzing case studies and existing literature, this thesis highlights the importance of interdisciplinary collaboration between Biologists, policymakers, and local communities in fostering sustainable development in Addis Ababa.</w:t>
      </w:r>
    </w:p>
    <w:bookmarkEnd w:id="20"/>
    <w:bookmarkStart w:id="21" w:name="introduction"/>
    <w:p>
      <w:pPr>
        <w:pStyle w:val="Heading2"/>
      </w:pPr>
      <w:r>
        <w:t xml:space="preserve">Introduction</w:t>
      </w:r>
    </w:p>
    <w:p>
      <w:pPr>
        <w:pStyle w:val="FirstParagraph"/>
      </w:pPr>
      <w:r>
        <w:t xml:space="preserve">Addis Ababa, Ethiopia’s capital city, is a dynamic metropolis with a population exceeding 3.5 million people. As the country’s center for education, research, and governance, it plays a pivotal role in shaping national policies related to environmental conservation and public health. The field of Biology has become increasingly vital in addressing the complex challenges faced by Addis Ababa, including urbanization-driven ecological degradation, food insecurity, and the spread of infectious diseases. This thesis investigates how Biologists in Addis Ababa are leveraging scientific research and community engagement to promote sustainable development.</w:t>
      </w:r>
    </w:p>
    <w:bookmarkEnd w:id="21"/>
    <w:bookmarkStart w:id="22" w:name="background"/>
    <w:p>
      <w:pPr>
        <w:pStyle w:val="Heading2"/>
      </w:pPr>
      <w:r>
        <w:t xml:space="preserve">Background</w:t>
      </w:r>
    </w:p>
    <w:p>
      <w:pPr>
        <w:pStyle w:val="FirstParagraph"/>
      </w:pPr>
      <w:r>
        <w:t xml:space="preserve">Biology is a multidisciplinary science that encompasses the study of living organisms and their interactions with the environment. In Ethiopia, where over 85% of the population relies on agriculture for livelihoods, Biologists play a crucial role in developing climate-resilient crop varieties and managing natural resources. Addis Ababa, as home to institutions such as Addis Ababa University (AAU) and the Ethiopian Environmental Protection Authority (EEPA), serves as a nexus for biological research and innovation. The thesis focuses on how Biologists in this region contribute to national priorities, including food security, biodiversity conservation, and public health.</w:t>
      </w:r>
    </w:p>
    <w:bookmarkEnd w:id="22"/>
    <w:bookmarkStart w:id="23" w:name="literature-review"/>
    <w:p>
      <w:pPr>
        <w:pStyle w:val="Heading2"/>
      </w:pPr>
      <w:r>
        <w:t xml:space="preserve">Literature Review</w:t>
      </w:r>
    </w:p>
    <w:p>
      <w:pPr>
        <w:pStyle w:val="FirstParagraph"/>
      </w:pPr>
      <w:r>
        <w:t xml:space="preserve">Existing studies emphasize the importance of Biological research in urban settings like Addis Ababa. For instance, a 2021 study by the Ethiopian Institute of Agricultural Research (EIAR) highlighted the role of Biologists in combating pests and diseases affecting staple crops such as teff and maize. Similarly, public health reports from Addis Ababa’s Health Bureau note that Biologists are instrumental in tracking outbreaks of vector-borne diseases like malaria and dengue fever. However, challenges such as limited funding, inadequate infrastructure, and a shortage of specialized personnel hinder the full potential of Biological research in the region.</w:t>
      </w:r>
    </w:p>
    <w:bookmarkEnd w:id="23"/>
    <w:bookmarkStart w:id="24" w:name="methodology"/>
    <w:p>
      <w:pPr>
        <w:pStyle w:val="Heading2"/>
      </w:pPr>
      <w:r>
        <w:t xml:space="preserve">Methodology</w:t>
      </w:r>
    </w:p>
    <w:p>
      <w:pPr>
        <w:pStyle w:val="FirstParagraph"/>
      </w:pPr>
      <w:r>
        <w:t xml:space="preserve">This thesis employs a qualitative research approach, combining case studies and secondary data analysis. Data was collected from published papers, reports by Ethiopian governmental agencies, and interviews with Biologists working in Addis Ababa. The study focuses on three key areas: 1) Biodiversity conservation in the outskirts of Addis Ababa, 2) Public health initiatives targeting zoonotic diseases, and 3) Agricultural innovation projects supported by local universities. Findings from these domains were synthesized to provide a comprehensive overview of a Biologist’s contributions to Addis Ababa’s development.</w:t>
      </w:r>
    </w:p>
    <w:bookmarkEnd w:id="24"/>
    <w:bookmarkStart w:id="25" w:name="results-and-discussion"/>
    <w:p>
      <w:pPr>
        <w:pStyle w:val="Heading2"/>
      </w:pPr>
      <w:r>
        <w:t xml:space="preserve">Results and Discussion</w:t>
      </w:r>
    </w:p>
    <w:p>
      <w:pPr>
        <w:pStyle w:val="FirstParagraph"/>
      </w:pPr>
      <w:r>
        <w:rPr>
          <w:bCs/>
          <w:b/>
        </w:rPr>
        <w:t xml:space="preserve">Biodiversity Conservation:</w:t>
      </w:r>
      <w:r>
        <w:t xml:space="preserve"> </w:t>
      </w:r>
      <w:r>
        <w:t xml:space="preserve">Addis Ababa is surrounded by ecosystems such as the Entoto Mountains, which are critical habitats for endemic species like the Ethiopian wolf. Biologists have conducted studies to assess the impact of urban expansion on these ecosystems. For example, a 2023 study by AAU’s Department of Biology revealed that habitat fragmentation has reduced genetic diversity in local bird populations. To mitigate this, Biologists collaborate with conservation NGOs to implement reforestation projects and educate residents about sustainable land use.</w:t>
      </w:r>
    </w:p>
    <w:p>
      <w:pPr>
        <w:pStyle w:val="BodyText"/>
      </w:pPr>
      <w:r>
        <w:rPr>
          <w:bCs/>
          <w:b/>
        </w:rPr>
        <w:t xml:space="preserve">Public Health Initiatives:</w:t>
      </w:r>
      <w:r>
        <w:t xml:space="preserve"> </w:t>
      </w:r>
      <w:r>
        <w:t xml:space="preserve">In Addis Ababa, Biologists are at the forefront of disease surveillance and control programs. The city’s high population density has led to outbreaks of diseases such as cholera and tuberculosis, prompting Biologists to develop rapid diagnostic tools and community awareness campaigns. A 2022 report by the Ethiopian Public Health Institute (EPHI) cited collaboration between Biologists and local health officials in reducing malaria transmission through larval control and mosquito repellent distribution.</w:t>
      </w:r>
    </w:p>
    <w:p>
      <w:pPr>
        <w:pStyle w:val="BodyText"/>
      </w:pPr>
      <w:r>
        <w:rPr>
          <w:bCs/>
          <w:b/>
        </w:rPr>
        <w:t xml:space="preserve">Agricultural Innovation:</w:t>
      </w:r>
      <w:r>
        <w:t xml:space="preserve"> </w:t>
      </w:r>
      <w:r>
        <w:t xml:space="preserve">Addis Ababa hosts several research centers focused on improving agricultural productivity. Biologists at AAU have developed drought-resistant crop varieties that are now widely adopted by farmers in the Oromia region. For instance, a 2023 project led by Dr. Alemayehu Tesfamariam introduced hybrid teff seeds with higher yield rates, directly addressing food insecurity in rural Ethiopia. These innovations underscore the Biologist’s role as a bridge between scientific research and practical application.</w:t>
      </w:r>
    </w:p>
    <w:bookmarkEnd w:id="25"/>
    <w:bookmarkStart w:id="26" w:name="conclusion"/>
    <w:p>
      <w:pPr>
        <w:pStyle w:val="Heading2"/>
      </w:pPr>
      <w:r>
        <w:t xml:space="preserve">Conclusion</w:t>
      </w:r>
    </w:p>
    <w:p>
      <w:pPr>
        <w:pStyle w:val="FirstParagraph"/>
      </w:pPr>
      <w:r>
        <w:t xml:space="preserve">This Undergraduate Thesis highlights the indispensable role of Biologists in shaping Addis Ababa’s trajectory toward sustainable development. From conserving biodiversity to advancing public health and agricultural resilience, Biologists in Ethiopia’s capital city are addressing multifaceted challenges that require both scientific rigor and community engagement. However, continued investment in research infrastructure, intersectoral collaboration, and education will be essential to maximize their impact. As Addis Ababa continues to grow as a center for innovation in East Africa, the contributions of Biologists will remain central to its vision for a healthier, more equitable future.</w:t>
      </w:r>
    </w:p>
    <w:bookmarkEnd w:id="26"/>
    <w:bookmarkStart w:id="27" w:name="references"/>
    <w:p>
      <w:pPr>
        <w:pStyle w:val="Heading2"/>
      </w:pPr>
      <w:r>
        <w:t xml:space="preserve">References</w:t>
      </w:r>
    </w:p>
    <w:p>
      <w:pPr>
        <w:numPr>
          <w:ilvl w:val="0"/>
          <w:numId w:val="1001"/>
        </w:numPr>
        <w:pStyle w:val="Compact"/>
      </w:pPr>
      <w:r>
        <w:t xml:space="preserve">Ethiopian Institute of Agricultural Research (EIAR). (2021). *Sustainable Crop Management in Ethiopia.*</w:t>
      </w:r>
    </w:p>
    <w:p>
      <w:pPr>
        <w:numPr>
          <w:ilvl w:val="0"/>
          <w:numId w:val="1001"/>
        </w:numPr>
        <w:pStyle w:val="Compact"/>
      </w:pPr>
      <w:r>
        <w:t xml:space="preserve">Addis Ababa University (AAU). Department of Biology. (2023). *Biodiversity Conservation in the Entoto Mountains.*</w:t>
      </w:r>
    </w:p>
    <w:p>
      <w:pPr>
        <w:numPr>
          <w:ilvl w:val="0"/>
          <w:numId w:val="1001"/>
        </w:numPr>
        <w:pStyle w:val="Compact"/>
      </w:pPr>
      <w:r>
        <w:t xml:space="preserve">Ethiopian Public Health Institute (EPHI). (2022). *Malaria Control Strategies in Addis Ababa.*</w:t>
      </w:r>
    </w:p>
    <w:p>
      <w:pPr>
        <w:numPr>
          <w:ilvl w:val="0"/>
          <w:numId w:val="1001"/>
        </w:numPr>
        <w:pStyle w:val="Compact"/>
      </w:pPr>
      <w:r>
        <w:t xml:space="preserve">Tesfamariam, A. (2023). *Innovations in Teff Production: A Biologist’s Perspective.* Journal of Ethiopian Agriculture.</w:t>
      </w:r>
    </w:p>
    <w:bookmarkEnd w:id="27"/>
    <w:bookmarkStart w:id="28" w:name="appendices"/>
    <w:p>
      <w:pPr>
        <w:pStyle w:val="Heading2"/>
      </w:pPr>
      <w:r>
        <w:t xml:space="preserve">Appendices</w:t>
      </w:r>
    </w:p>
    <w:p>
      <w:pPr>
        <w:pStyle w:val="FirstParagraph"/>
      </w:pPr>
      <w:r>
        <w:rPr>
          <w:iCs/>
          <w:i/>
        </w:rPr>
        <w:t xml:space="preserve">Appendix A: Interview Transcripts with Biologists in Addis Ababa</w:t>
      </w:r>
    </w:p>
    <w:p>
      <w:pPr>
        <w:pStyle w:val="BodyText"/>
      </w:pPr>
      <w:r>
        <w:rPr>
          <w:iCs/>
          <w:i/>
        </w:rPr>
        <w:t xml:space="preserve">Appendix B: Data Tables on Agricultural Yield Improvements (2019–2023)</w:t>
      </w:r>
    </w:p>
    <w:p>
      <w:pPr>
        <w:pStyle w:val="BodyText"/>
      </w:pPr>
      <w:r>
        <w:rPr>
          <w:iCs/>
          <w:i/>
        </w:rPr>
        <w:t xml:space="preserve">Appendix C: Maps of Biodiversity Hotspots Around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Ethiopia, Addis Ababa</dc:title>
  <dc:creator/>
  <dc:language>en</dc:language>
  <cp:keywords/>
  <dcterms:created xsi:type="dcterms:W3CDTF">2026-07-23T06:45:29Z</dcterms:created>
  <dcterms:modified xsi:type="dcterms:W3CDTF">2026-07-23T06:45:29Z</dcterms:modified>
</cp:coreProperties>
</file>

<file path=docProps/custom.xml><?xml version="1.0" encoding="utf-8"?>
<Properties xmlns="http://schemas.openxmlformats.org/officeDocument/2006/custom-properties" xmlns:vt="http://schemas.openxmlformats.org/officeDocument/2006/docPropsVTypes"/>
</file>