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Biologist's</w:t>
      </w:r>
      <w:r>
        <w:t xml:space="preserve"> </w:t>
      </w:r>
      <w:r>
        <w:t xml:space="preserve">Contribution</w:t>
      </w:r>
      <w:r>
        <w:t xml:space="preserve"> </w:t>
      </w:r>
      <w:r>
        <w:t xml:space="preserve">to</w:t>
      </w:r>
      <w:r>
        <w:t xml:space="preserve"> </w:t>
      </w:r>
      <w:r>
        <w:t xml:space="preserve">Biodiversity</w:t>
      </w:r>
      <w:r>
        <w:t xml:space="preserve"> </w:t>
      </w:r>
      <w:r>
        <w:t xml:space="preserve">Conservation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593dd4b336b52315db43d662f3f611d6c924d6a"/>
    <w:p>
      <w:pPr>
        <w:pStyle w:val="Heading1"/>
      </w:pPr>
      <w:r>
        <w:t xml:space="preserve">Undergraduate Thesis: Biologist's Contribution to Biodiversity Conservation in India, New Delhi</w:t>
      </w:r>
    </w:p>
    <w:bookmarkStart w:id="20" w:name="abstract"/>
    <w:p>
      <w:pPr>
        <w:pStyle w:val="Heading2"/>
      </w:pPr>
      <w:r>
        <w:t xml:space="preserve">Abstract</w:t>
      </w:r>
    </w:p>
    <w:p>
      <w:pPr>
        <w:pStyle w:val="FirstParagraph"/>
      </w:pPr>
      <w:r>
        <w:t xml:space="preserve">This Undergraduate Thesis explores the role of a Biologist in addressing contemporary ecological challenges in India, with a specific focus on the urban ecosystem of New Delhi. As the capital city of India, New Delhi faces unique environmental pressures due to rapid urbanization, industrial growth, and climate change. The study highlights how Biological research can contribute to sustainable development by preserving biodiversity and mitigating human-wildlife conflicts. This document outlines methodologies employed by Biologists in New Delhi, case studies of successful conservation efforts, and the significance of interdisciplinary collaboration in advancing biological sciences within the Indian context.</w:t>
      </w:r>
    </w:p>
    <w:bookmarkEnd w:id="20"/>
    <w:bookmarkStart w:id="21" w:name="introduction"/>
    <w:p>
      <w:pPr>
        <w:pStyle w:val="Heading2"/>
      </w:pPr>
      <w:r>
        <w:t xml:space="preserve">Introduction</w:t>
      </w:r>
    </w:p>
    <w:p>
      <w:pPr>
        <w:pStyle w:val="FirstParagraph"/>
      </w:pPr>
      <w:r>
        <w:t xml:space="preserve">The field of Biology plays a pivotal role in understanding and safeguarding ecosystems, particularly in urban environments like New Delhi. As an Undergraduate Thesis, this document seeks to analyze the challenges and opportunities faced by Biologists working in India's capital. New Delhi, being a hub for academic research and policy-making, offers a unique setting to study the intersection of biological science and urban ecology. The thesis emphasizes the need for Biologists to engage with local communities, policymakers, and environmental organizations to address issues such as habitat fragmentation, pollution control, and species preservation.</w:t>
      </w:r>
    </w:p>
    <w:bookmarkEnd w:id="21"/>
    <w:bookmarkStart w:id="22" w:name="research-objectives"/>
    <w:p>
      <w:pPr>
        <w:pStyle w:val="Heading2"/>
      </w:pPr>
      <w:r>
        <w:t xml:space="preserve">Research Objectives</w:t>
      </w:r>
    </w:p>
    <w:p>
      <w:pPr>
        <w:numPr>
          <w:ilvl w:val="0"/>
          <w:numId w:val="1001"/>
        </w:numPr>
        <w:pStyle w:val="Compact"/>
      </w:pPr>
      <w:r>
        <w:t xml:space="preserve">To evaluate the impact of urbanization on biodiversity in New Delhi.</w:t>
      </w:r>
    </w:p>
    <w:p>
      <w:pPr>
        <w:numPr>
          <w:ilvl w:val="0"/>
          <w:numId w:val="1001"/>
        </w:numPr>
        <w:pStyle w:val="Compact"/>
      </w:pPr>
      <w:r>
        <w:t xml:space="preserve">To identify the methodologies employed by Biologists to monitor ecological health.</w:t>
      </w:r>
    </w:p>
    <w:p>
      <w:pPr>
        <w:numPr>
          <w:ilvl w:val="0"/>
          <w:numId w:val="1001"/>
        </w:numPr>
        <w:pStyle w:val="Compact"/>
      </w:pPr>
      <w:r>
        <w:t xml:space="preserve">To analyze case studies of successful conservation projects led by Biologists in India.</w:t>
      </w:r>
    </w:p>
    <w:p>
      <w:pPr>
        <w:numPr>
          <w:ilvl w:val="0"/>
          <w:numId w:val="1001"/>
        </w:numPr>
        <w:pStyle w:val="Compact"/>
      </w:pPr>
      <w:r>
        <w:t xml:space="preserve">To propose strategies for integrating biological research into urban planning policies in New Delhi.</w:t>
      </w:r>
    </w:p>
    <w:bookmarkEnd w:id="22"/>
    <w:bookmarkStart w:id="23" w:name="methodology"/>
    <w:p>
      <w:pPr>
        <w:pStyle w:val="Heading2"/>
      </w:pPr>
      <w:r>
        <w:t xml:space="preserve">Methodology</w:t>
      </w:r>
    </w:p>
    <w:p>
      <w:pPr>
        <w:pStyle w:val="FirstParagraph"/>
      </w:pPr>
      <w:r>
        <w:t xml:space="preserve">The research methodology adopted for this Undergraduate Thesis involved a combination of qualitative and quantitative approaches. Data was collected through literature reviews, interviews with Biologists in New Delhi, and analysis of environmental reports from organizations like the National Institute of Biological Sciences (NIBS) and the Ministry of Environment, Forest and Climate Change (MoEFCC). Surveys were conducted to assess public awareness about biodiversity conservation. Additionally, field observations were carried out in protected areas such as the Chhatarpur Wildlife Sanctuary and the National Botanical Garden in New Delhi.</w:t>
      </w:r>
    </w:p>
    <w:bookmarkEnd w:id="23"/>
    <w:bookmarkStart w:id="25" w:name="case-study"/>
    <w:bookmarkStart w:id="24" w:name="Xda76d9b3557db57978dacfeb7444c56fb88d527"/>
    <w:p>
      <w:pPr>
        <w:pStyle w:val="Heading2"/>
      </w:pPr>
      <w:r>
        <w:t xml:space="preserve">Case Study: Biodiversity Conservation in New Delhi</w:t>
      </w:r>
    </w:p>
    <w:p>
      <w:pPr>
        <w:pStyle w:val="FirstParagraph"/>
      </w:pPr>
      <w:r>
        <w:t xml:space="preserve">New Delhi, despite its rapid urbanization, hosts diverse ecosystems ranging from wetlands to forests. One notable case study is the restoration of the Yamuna River's riparian zones by Biologists in collaboration with local NGOs. This project focused on rehabilitating native flora and fauna while addressing pollution from industrial runoff. Biologists used DNA barcoding techniques to monitor species diversity and assess the ecological impact of conservation efforts.</w:t>
      </w:r>
    </w:p>
    <w:p>
      <w:pPr>
        <w:pStyle w:val="BodyText"/>
      </w:pPr>
      <w:r>
        <w:t xml:space="preserve">Another example is the work of the Delhi Natural History Society (DNHS), which engages Biologists in documenting rare species such as the Black Buck and Indian Peacock. Their research has influenced policies like the Delhi Wildlife Protection Act, 2019, which emphasizes habitat preservation within urban limits.</w:t>
      </w:r>
    </w:p>
    <w:bookmarkEnd w:id="24"/>
    <w:bookmarkEnd w:id="25"/>
    <w:bookmarkStart w:id="27" w:name="challenges-and-opportunities"/>
    <w:bookmarkStart w:id="26" w:name="X35f34df191e8a351a90a0ecb0c5e7d7d95e0738"/>
    <w:p>
      <w:pPr>
        <w:pStyle w:val="Heading2"/>
      </w:pPr>
      <w:r>
        <w:t xml:space="preserve">Challenges and Opportunities for Biologists in New Delhi</w:t>
      </w:r>
    </w:p>
    <w:p>
      <w:pPr>
        <w:pStyle w:val="FirstParagraph"/>
      </w:pPr>
      <w:r>
        <w:t xml:space="preserve">Biologists in New Delhi face challenges such as limited funding, bureaucratic hurdles, and competing priorities in urban development. However, the city also presents opportunities for innovation. For instance, the use of biotechnology to develop eco-friendly materials or the application of AI-driven tools for wildlife monitoring demonstrates how Biologists can adapt to modern challenges.</w:t>
      </w:r>
    </w:p>
    <w:p>
      <w:pPr>
        <w:pStyle w:val="BodyText"/>
      </w:pPr>
      <w:r>
        <w:t xml:space="preserve">Collaboration with institutions like Jawaharlal Nehru University (JNU) and the Indian Institute of Technology (IIT) Delhi has further enhanced research capabilities. These partnerships enable Biologists to access cutting-edge technology and interdisciplinary expertise, fostering advancements in fields like synthetic biology and environmental genomics.</w:t>
      </w:r>
    </w:p>
    <w:bookmarkEnd w:id="26"/>
    <w:bookmarkEnd w:id="27"/>
    <w:bookmarkStart w:id="28" w:name="conclusion"/>
    <w:p>
      <w:pPr>
        <w:pStyle w:val="Heading2"/>
      </w:pPr>
      <w:r>
        <w:t xml:space="preserve">Conclusion</w:t>
      </w:r>
    </w:p>
    <w:p>
      <w:pPr>
        <w:pStyle w:val="FirstParagraph"/>
      </w:pPr>
      <w:r>
        <w:t xml:space="preserve">This Undergraduate Thesis underscores the critical role of Biologists in addressing ecological challenges in New Delhi and India as a whole. By integrating scientific research with policy advocacy, Biologists can contribute to sustainable urban development while preserving biodiversity. The case studies and methodologies discussed highlight the potential for innovation and collaboration within the Indian context. As an aspiring Biologist in New Delhi, this research serves as a foundation for future studies aimed at balancing ecological conservation with urban growth.</w:t>
      </w:r>
    </w:p>
    <w:bookmarkEnd w:id="28"/>
    <w:bookmarkStart w:id="29" w:name="references"/>
    <w:p>
      <w:pPr>
        <w:pStyle w:val="Heading2"/>
      </w:pPr>
      <w:r>
        <w:t xml:space="preserve">References</w:t>
      </w:r>
    </w:p>
    <w:p>
      <w:pPr>
        <w:numPr>
          <w:ilvl w:val="0"/>
          <w:numId w:val="1002"/>
        </w:numPr>
        <w:pStyle w:val="Compact"/>
      </w:pPr>
      <w:r>
        <w:t xml:space="preserve">Ministry of Environment, Forest and Climate Change (MoEFCC). (2021). *Biodiversity Conservation in Urban India: A Policy Framework*.</w:t>
      </w:r>
    </w:p>
    <w:p>
      <w:pPr>
        <w:numPr>
          <w:ilvl w:val="0"/>
          <w:numId w:val="1002"/>
        </w:numPr>
        <w:pStyle w:val="Compact"/>
      </w:pPr>
      <w:r>
        <w:t xml:space="preserve">Jawaharlal Nehru University. (2020). *Annual Report on Biological Research in the National Capital Region*.</w:t>
      </w:r>
    </w:p>
    <w:p>
      <w:pPr>
        <w:numPr>
          <w:ilvl w:val="0"/>
          <w:numId w:val="1002"/>
        </w:numPr>
        <w:pStyle w:val="Compact"/>
      </w:pPr>
      <w:r>
        <w:t xml:space="preserve">Delhi Natural History Society (DNHS). (2019). *Wildlife Conservation Strategies in Urban Ecosystems*.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Biologist's Contribution to Biodiversity Conservation in India, New Delhi</dc:title>
  <dc:creator/>
  <dc:language>en</dc:language>
  <cp:keywords/>
  <dcterms:created xsi:type="dcterms:W3CDTF">2026-07-21T05:17:01Z</dcterms:created>
  <dcterms:modified xsi:type="dcterms:W3CDTF">2026-07-21T05:17:01Z</dcterms:modified>
</cp:coreProperties>
</file>

<file path=docProps/custom.xml><?xml version="1.0" encoding="utf-8"?>
<Properties xmlns="http://schemas.openxmlformats.org/officeDocument/2006/custom-properties" xmlns:vt="http://schemas.openxmlformats.org/officeDocument/2006/docPropsVTypes"/>
</file>