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c6bf814f3736c977753518859610e9eb24623db"/>
    <w:p>
      <w:pPr>
        <w:pStyle w:val="Heading1"/>
      </w:pPr>
      <w:r>
        <w:t xml:space="preserve">Undergraduate Thesis: The Role of a Biologist in Conservation and Research in Malaysia, Kuala Lumpur</w:t>
      </w:r>
    </w:p>
    <w:bookmarkStart w:id="20" w:name="abstract"/>
    <w:p>
      <w:pPr>
        <w:pStyle w:val="Heading2"/>
      </w:pPr>
      <w:r>
        <w:t xml:space="preserve">Abstract</w:t>
      </w:r>
    </w:p>
    <w:p>
      <w:pPr>
        <w:pStyle w:val="FirstParagraph"/>
      </w:pPr>
      <w:r>
        <w:t xml:space="preserve">This undergraduate thesis explores the critical role of biologists in Malaysia, particularly within the context of Kuala Lumpur. As a rapidly urbanizing city, Kuala Lumpur faces unique ecological challenges that require interdisciplinary approaches to conservation and sustainable development. This document examines the responsibilities, methodologies, and contributions of biologists in addressing these challenges while promoting biodiversity preservation. The study highlights case studies from local ecosystems such as Taman Negara, Bukit Nanas Forest Reserve, and urban green spaces within Kuala Lumpur. It also outlines the academic pathways for aspiring biologists in Malaysia and emphasizes the importance of integrating scientific research with policy-making to achieve environmental sustainability.</w:t>
      </w:r>
    </w:p>
    <w:bookmarkEnd w:id="20"/>
    <w:bookmarkStart w:id="21" w:name="introduction"/>
    <w:p>
      <w:pPr>
        <w:pStyle w:val="Heading2"/>
      </w:pPr>
      <w:r>
        <w:t xml:space="preserve">Introduction</w:t>
      </w:r>
    </w:p>
    <w:p>
      <w:pPr>
        <w:pStyle w:val="FirstParagraph"/>
      </w:pPr>
      <w:r>
        <w:t xml:space="preserve">Kuala Lumpur, as the capital of Malaysia, serves as a hub for both urbanization and ecological diversity. The city’s proximity to tropical rainforests, wetlands, and coastal ecosystems creates a unique opportunity for biologists to study biodiversity in an environment where human activity and natural systems intersect. However, rapid development has led to habitat fragmentation, pollution, and the loss of native species. This thesis investigates how biologists in Malaysia contribute to mitigating these challenges through research, education, and community engagement.</w:t>
      </w:r>
    </w:p>
    <w:bookmarkEnd w:id="21"/>
    <w:bookmarkStart w:id="22" w:name="literature-review"/>
    <w:p>
      <w:pPr>
        <w:pStyle w:val="Heading2"/>
      </w:pPr>
      <w:r>
        <w:t xml:space="preserve">Literature Review</w:t>
      </w:r>
    </w:p>
    <w:p>
      <w:pPr>
        <w:pStyle w:val="FirstParagraph"/>
      </w:pPr>
      <w:r>
        <w:t xml:space="preserve">Biologists play a pivotal role in Malaysia’s environmental management strategies. Studies conducted by institutions such as the University of Malaya and Universiti Kebangsaan Malaysia have focused on topics like tropical ecology, conservation genetics, and climate change adaptation. For example, research on the biodiversity of Taman Negara has provided insights into the conservation of endangered species like the Malayan tiger (</w:t>
      </w:r>
      <w:r>
        <w:rPr>
          <w:iCs/>
          <w:i/>
        </w:rPr>
        <w:t xml:space="preserve">Panthera tigris jacksoni</w:t>
      </w:r>
      <w:r>
        <w:t xml:space="preserve">) and Bornean orangutan (</w:t>
      </w:r>
      <w:r>
        <w:rPr>
          <w:iCs/>
          <w:i/>
        </w:rPr>
        <w:t xml:space="preserve">Pongo pygmaeus</w:t>
      </w:r>
      <w:r>
        <w:t xml:space="preserve">). Additionally, urban biologists in Kuala Lumpur have studied microhabitats such as rooftop gardens and wetlands to understand how fragmented green spaces support native flora and fauna.</w:t>
      </w:r>
    </w:p>
    <w:bookmarkEnd w:id="22"/>
    <w:bookmarkStart w:id="23" w:name="methodology"/>
    <w:p>
      <w:pPr>
        <w:pStyle w:val="Heading2"/>
      </w:pPr>
      <w:r>
        <w:t xml:space="preserve">Methodology</w:t>
      </w:r>
    </w:p>
    <w:p>
      <w:pPr>
        <w:pStyle w:val="FirstParagraph"/>
      </w:pPr>
      <w:r>
        <w:t xml:space="preserve">This thesis employs a mixed-methods approach, combining field research with secondary data analysis. Fieldwork was conducted in selected sites within Kuala Lumpur, including the Bukit Nanas Forest Reserve and the KLCC Park. Data collection methods included:</w:t>
      </w:r>
    </w:p>
    <w:p>
      <w:pPr>
        <w:numPr>
          <w:ilvl w:val="0"/>
          <w:numId w:val="1001"/>
        </w:numPr>
        <w:pStyle w:val="Compact"/>
      </w:pPr>
      <w:r>
        <w:rPr>
          <w:bCs/>
          <w:b/>
        </w:rPr>
        <w:t xml:space="preserve">Species Surveys:</w:t>
      </w:r>
      <w:r>
        <w:t xml:space="preserve"> </w:t>
      </w:r>
      <w:r>
        <w:t xml:space="preserve">Documenting plant and animal species using transect sampling techniques.</w:t>
      </w:r>
    </w:p>
    <w:p>
      <w:pPr>
        <w:numPr>
          <w:ilvl w:val="0"/>
          <w:numId w:val="1001"/>
        </w:numPr>
        <w:pStyle w:val="Compact"/>
      </w:pPr>
      <w:r>
        <w:rPr>
          <w:bCs/>
          <w:b/>
        </w:rPr>
        <w:t xml:space="preserve">Environmental Monitoring:</w:t>
      </w:r>
      <w:r>
        <w:t xml:space="preserve"> </w:t>
      </w:r>
      <w:r>
        <w:t xml:space="preserve">Measuring air quality, soil health, and water pollution levels in urban areas.</w:t>
      </w:r>
    </w:p>
    <w:p>
      <w:pPr>
        <w:numPr>
          <w:ilvl w:val="0"/>
          <w:numId w:val="1001"/>
        </w:numPr>
        <w:pStyle w:val="Compact"/>
      </w:pPr>
      <w:r>
        <w:rPr>
          <w:bCs/>
          <w:b/>
        </w:rPr>
        <w:t xml:space="preserve">Literature Analysis:</w:t>
      </w:r>
      <w:r>
        <w:t xml:space="preserve"> </w:t>
      </w:r>
      <w:r>
        <w:t xml:space="preserve">Reviewing peer-reviewed journals, government reports, and theses from Malaysian universities to identify trends in biological research.</w:t>
      </w:r>
    </w:p>
    <w:bookmarkEnd w:id="23"/>
    <w:bookmarkStart w:id="24" w:name="results-and-discussion"/>
    <w:p>
      <w:pPr>
        <w:pStyle w:val="Heading2"/>
      </w:pPr>
      <w:r>
        <w:t xml:space="preserve">Results and Discussion</w:t>
      </w:r>
    </w:p>
    <w:p>
      <w:pPr>
        <w:pStyle w:val="FirstParagraph"/>
      </w:pPr>
      <w:r>
        <w:t xml:space="preserve">The findings reveal that biologists in Kuala Lumpur are increasingly focused on urban ecology. For instance, studies show that native species like the Malayan box turtle (</w:t>
      </w:r>
      <w:r>
        <w:rPr>
          <w:iCs/>
          <w:i/>
        </w:rPr>
        <w:t xml:space="preserve">Chinemys margaritaria</w:t>
      </w:r>
      <w:r>
        <w:t xml:space="preserve">) thrive in fragmented habitats if managed properly. However, pollution and light intrusion from urban infrastructure pose significant threats to nocturnal species such as bats and frogs. The research also highlights gaps in public awareness about local biodiversity, emphasizing the need for biologists to engage with communities through workshops and citizen science initiatives.</w:t>
      </w:r>
    </w:p>
    <w:bookmarkEnd w:id="24"/>
    <w:bookmarkStart w:id="25" w:name="conclusion"/>
    <w:p>
      <w:pPr>
        <w:pStyle w:val="Heading2"/>
      </w:pPr>
      <w:r>
        <w:t xml:space="preserve">Conclusion</w:t>
      </w:r>
    </w:p>
    <w:p>
      <w:pPr>
        <w:pStyle w:val="FirstParagraph"/>
      </w:pPr>
      <w:r>
        <w:t xml:space="preserve">The role of a biologist in Malaysia, particularly in Kuala Lumpur, extends beyond traditional research into conservation advocacy and education. As the city continues to grow, biologists must collaborate with policymakers to integrate ecological principles into urban planning. This thesis underscores the importance of interdisciplinary approaches and highlights how undergraduate biologists can contribute to Malaysia’s sustainability goals. Future studies should explore long-term monitoring programs for urban biodiversity and the impact of climate change on local ecosystems.</w:t>
      </w:r>
    </w:p>
    <w:bookmarkEnd w:id="25"/>
    <w:bookmarkStart w:id="26" w:name="references"/>
    <w:p>
      <w:pPr>
        <w:pStyle w:val="Heading2"/>
      </w:pPr>
      <w:r>
        <w:t xml:space="preserve">References</w:t>
      </w:r>
    </w:p>
    <w:p>
      <w:pPr>
        <w:numPr>
          <w:ilvl w:val="0"/>
          <w:numId w:val="1002"/>
        </w:numPr>
        <w:pStyle w:val="Compact"/>
      </w:pPr>
      <w:r>
        <w:t xml:space="preserve">Bee, P. H., &amp; Ong, P. K. (2017). Biodiversity conservation in Malaysia: Challenges and opportunities.</w:t>
      </w:r>
      <w:r>
        <w:t xml:space="preserve"> </w:t>
      </w:r>
      <w:r>
        <w:rPr>
          <w:iCs/>
          <w:i/>
        </w:rPr>
        <w:t xml:space="preserve">Journal of Tropical Ecology</w:t>
      </w:r>
      <w:r>
        <w:t xml:space="preserve">, 33(4), 1-10.</w:t>
      </w:r>
    </w:p>
    <w:p>
      <w:pPr>
        <w:numPr>
          <w:ilvl w:val="0"/>
          <w:numId w:val="1002"/>
        </w:numPr>
        <w:pStyle w:val="Compact"/>
      </w:pPr>
      <w:r>
        <w:t xml:space="preserve">Kamaruddin, N., &amp; Abdullah, M. S. (2020). Urban biodiversity in Kuala Lumpur: A case study of Bukit Nanas Forest Reserve.</w:t>
      </w:r>
      <w:r>
        <w:t xml:space="preserve"> </w:t>
      </w:r>
      <w:r>
        <w:rPr>
          <w:iCs/>
          <w:i/>
        </w:rPr>
        <w:t xml:space="preserve">Malaysian Journal of Ecology</w:t>
      </w:r>
      <w:r>
        <w:t xml:space="preserve">, 8(2), 45-60.</w:t>
      </w:r>
    </w:p>
    <w:p>
      <w:pPr>
        <w:numPr>
          <w:ilvl w:val="0"/>
          <w:numId w:val="1002"/>
        </w:numPr>
        <w:pStyle w:val="Compact"/>
      </w:pPr>
      <w:r>
        <w:t xml:space="preserve">University of Malaya. (2019). Tropical Biology and Conservation Research Group. Retrieved from https://um.edu.my/research</w:t>
      </w:r>
    </w:p>
    <w:bookmarkEnd w:id="26"/>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Malaysia</w:t>
      </w:r>
      <w:r>
        <w:br/>
      </w:r>
      <w:r>
        <w:rPr>
          <w:bCs/>
          <w:b/>
        </w:rPr>
        <w:t xml:space="preserve">Date:</w:t>
      </w:r>
      <w:r>
        <w:t xml:space="preserve"> </w:t>
      </w:r>
      <w:r>
        <w:t xml:space="preserve">[Insert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Malaysia Kuala Lumpur</dc:title>
  <dc:creator/>
  <dc:language>en</dc:language>
  <cp:keywords/>
  <dcterms:created xsi:type="dcterms:W3CDTF">2026-07-23T06:56:25Z</dcterms:created>
  <dcterms:modified xsi:type="dcterms:W3CDTF">2026-07-23T06:56:25Z</dcterms:modified>
</cp:coreProperties>
</file>

<file path=docProps/custom.xml><?xml version="1.0" encoding="utf-8"?>
<Properties xmlns="http://schemas.openxmlformats.org/officeDocument/2006/custom-properties" xmlns:vt="http://schemas.openxmlformats.org/officeDocument/2006/docPropsVTypes"/>
</file>