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Conservation</w:t>
      </w:r>
      <w:r>
        <w:t xml:space="preserve"> </w:t>
      </w:r>
      <w:r>
        <w:t xml:space="preserve">and</w:t>
      </w:r>
      <w:r>
        <w:t xml:space="preserve"> </w:t>
      </w:r>
      <w:r>
        <w:t xml:space="preserve">Research</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9ca923f93f3b21cb92d10427984272deb4eac8c"/>
    <w:p>
      <w:pPr>
        <w:pStyle w:val="Heading1"/>
      </w:pPr>
      <w:r>
        <w:t xml:space="preserve">Undergraduate Thesis: The Role of Biologists in Conservation and Research in Nepal Kathmandu</w:t>
      </w:r>
    </w:p>
    <w:bookmarkStart w:id="20" w:name="abstract"/>
    <w:p>
      <w:pPr>
        <w:pStyle w:val="Heading2"/>
      </w:pPr>
      <w:r>
        <w:t xml:space="preserve">Abstract</w:t>
      </w:r>
    </w:p>
    <w:p>
      <w:pPr>
        <w:pStyle w:val="FirstParagraph"/>
      </w:pPr>
      <w:r>
        <w:t xml:space="preserve">This undergraduate thesis explores the critical role of biologists in addressing ecological challenges and promoting biodiversity conservation within the context of Nepal Kathmandu. Focusing on the unique geographical and cultural setting of Kathmandu, this study highlights how biologists contribute to research, education, and policy-making in a rapidly urbanizing region. By analyzing case studies from local ecosystems such as Langtang Valley and the Chitwan National Park, the thesis underscores the importance of interdisciplinary collaboration between biologists, policymakers, and communities. It also identifies challenges such as limited funding for conservation projects and gaps in public awareness about biological diversity. The findings emphasize the need for a structured framework to support biologists in Nepal Kathmandu through institutional backing, technological integration, and community engagement.</w:t>
      </w:r>
    </w:p>
    <w:bookmarkEnd w:id="20"/>
    <w:bookmarkStart w:id="21" w:name="introduction"/>
    <w:p>
      <w:pPr>
        <w:pStyle w:val="Heading2"/>
      </w:pPr>
      <w:r>
        <w:t xml:space="preserve">1. Introduction</w:t>
      </w:r>
    </w:p>
    <w:p>
      <w:pPr>
        <w:pStyle w:val="FirstParagraph"/>
      </w:pPr>
      <w:r>
        <w:t xml:space="preserve">Nepal Kathmandu, as the capital city of Nepal and a hub for education and research, presents both opportunities and challenges for biologists. The region is characterized by its diverse ecosystems—ranging from the Terai plains to the Himalayan foothills—which host unique flora and fauna. However, rapid urbanization, deforestation, and climate change threaten these ecosystems. Biologists play a pivotal role in studying these dynamics, developing sustainable practices, and educating stakeholders about ecological preservation. This thesis argues that biologists in Kathmandu are not only researchers but also key agents of change in ensuring the long-term viability of Nepal’s natural resources.</w:t>
      </w:r>
    </w:p>
    <w:bookmarkEnd w:id="21"/>
    <w:bookmarkStart w:id="22" w:name="Xbdc49bb0081597fd6dc96d47a0fcac2169a0b0d"/>
    <w:p>
      <w:pPr>
        <w:pStyle w:val="Heading2"/>
      </w:pPr>
      <w:r>
        <w:t xml:space="preserve">2. The Role of Biologists in Nepal Kathmandu</w:t>
      </w:r>
    </w:p>
    <w:p>
      <w:pPr>
        <w:pStyle w:val="FirstParagraph"/>
      </w:pPr>
      <w:r>
        <w:t xml:space="preserve">Biologists in Nepal Kathmandu work across multiple domains, including academic research, conservation projects, and environmental policy. Their contributions are vital to understanding the interactions between human activities and natural systems. For instance, biologists at Tribhuvan University’s Institute of Forestry have conducted extensive studies on the impact of urban expansion on local bird populations in Kathmandu Valley. Similarly, researchers at the Nepal Academy of Science and Technology (NAST) collaborate with international organizations to monitor water quality in the Bagmati River, a lifeline for Kathmandu’s residents.</w:t>
      </w:r>
    </w:p>
    <w:p>
      <w:pPr>
        <w:pStyle w:val="BodyText"/>
      </w:pPr>
      <w:r>
        <w:t xml:space="preserve">Community engagement is another critical aspect of their work. Biologists often partner with NGOs like WWF-Nepal and the International Centre for Integrated Mountain Development (ICIMOD) to implement biodiversity-friendly practices. For example, in Langtang Valley, biologists have worked with herders to develop sustainable grazing strategies that reduce overgrazing and soil degradation.</w:t>
      </w:r>
    </w:p>
    <w:bookmarkEnd w:id="22"/>
    <w:bookmarkStart w:id="23" w:name="X6c3141fb0bd7ad86c09a238dd031908c483a427"/>
    <w:p>
      <w:pPr>
        <w:pStyle w:val="Heading2"/>
      </w:pPr>
      <w:r>
        <w:t xml:space="preserve">3. Challenges Faced by Biologists in Nepal Kathmandu</w:t>
      </w:r>
    </w:p>
    <w:p>
      <w:pPr>
        <w:pStyle w:val="FirstParagraph"/>
      </w:pPr>
      <w:r>
        <w:t xml:space="preserve">Despite their contributions, biologists in Nepal Kathmandu face significant challenges. Limited funding for research and conservation projects is a recurring issue, as many initiatives rely on international grants or government allocations that are inconsistent. Additionally, the lack of modern laboratory equipment and trained personnel hampers the quality of data collection and analysis. Another challenge is the disconnect between academic research and practical application; while biologists generate valuable insights, these findings often fail to influence local policies due to bureaucratic inertia.</w:t>
      </w:r>
    </w:p>
    <w:p>
      <w:pPr>
        <w:pStyle w:val="BodyText"/>
      </w:pPr>
      <w:r>
        <w:t xml:space="preserve">Public awareness about ecological issues is also a barrier. Many communities in Kathmandu Valley lack understanding of how their daily activities—such as waste disposal or land use—affect biodiversity. Biologists must bridge this gap through outreach programs, workshops, and media campaigns.</w:t>
      </w:r>
    </w:p>
    <w:bookmarkEnd w:id="23"/>
    <w:bookmarkStart w:id="24" w:name="X9cb4d7a3b4cb8bc1b963300d99417a811294cd4"/>
    <w:p>
      <w:pPr>
        <w:pStyle w:val="Heading2"/>
      </w:pPr>
      <w:r>
        <w:t xml:space="preserve">4. Case Study: Biodiversity Conservation in Chitwan National Park</w:t>
      </w:r>
    </w:p>
    <w:p>
      <w:pPr>
        <w:pStyle w:val="FirstParagraph"/>
      </w:pPr>
      <w:r>
        <w:t xml:space="preserve">Chitwan National Park, located south of Kathmandu, is a UNESCO World Heritage Site renowned for its rich biodiversity. Biologists have played a central role in conserving endangered species like the one-horned rhinoceros and the Gharial crocodile. Their work involves monitoring wildlife populations, combating poaching through community-based patrols, and restoring degraded habitats. For example, the reintroduction of tigers into Chitwan has been guided by biologists using camera traps and genetic analysis to track population dynamics.</w:t>
      </w:r>
    </w:p>
    <w:p>
      <w:pPr>
        <w:pStyle w:val="BodyText"/>
      </w:pPr>
      <w:r>
        <w:t xml:space="preserve">However, encroachment from nearby settlements poses a threat. Biologists collaborate with local governments to implement buffer zones around the park and promote eco-tourism as an alternative livelihood for residents. This case study illustrates how biologists in Kathmandu must balance ecological preservation with socio-economic development.</w:t>
      </w:r>
    </w:p>
    <w:bookmarkEnd w:id="24"/>
    <w:bookmarkStart w:id="25" w:name="Xc5537c0e97aef24b336771f4bbdfb81ee9cc97e"/>
    <w:p>
      <w:pPr>
        <w:pStyle w:val="Heading2"/>
      </w:pPr>
      <w:r>
        <w:t xml:space="preserve">5. Recommendations for Strengthening Biological Research in Nepal Kathmandu</w:t>
      </w:r>
    </w:p>
    <w:p>
      <w:pPr>
        <w:pStyle w:val="FirstParagraph"/>
      </w:pPr>
      <w:r>
        <w:t xml:space="preserve">To enhance the impact of biologists, several measures are recommended:</w:t>
      </w:r>
    </w:p>
    <w:p>
      <w:pPr>
        <w:numPr>
          <w:ilvl w:val="0"/>
          <w:numId w:val="1001"/>
        </w:numPr>
        <w:pStyle w:val="Compact"/>
      </w:pPr>
      <w:r>
        <w:rPr>
          <w:bCs/>
          <w:b/>
        </w:rPr>
        <w:t xml:space="preserve">Institutional Support:</w:t>
      </w:r>
      <w:r>
        <w:t xml:space="preserve"> </w:t>
      </w:r>
      <w:r>
        <w:t xml:space="preserve">Strengthen partnerships between universities like Tribhuvan University and research institutions to provide biologists with access to advanced training and resources.</w:t>
      </w:r>
    </w:p>
    <w:p>
      <w:pPr>
        <w:numPr>
          <w:ilvl w:val="0"/>
          <w:numId w:val="1001"/>
        </w:numPr>
        <w:pStyle w:val="Compact"/>
      </w:pPr>
      <w:r>
        <w:rPr>
          <w:bCs/>
          <w:b/>
        </w:rPr>
        <w:t xml:space="preserve">Community Involvement:</w:t>
      </w:r>
      <w:r>
        <w:t xml:space="preserve"> </w:t>
      </w:r>
      <w:r>
        <w:t xml:space="preserve">Develop programs that engage Kathmandu’s residents in conservation efforts, such as citizen science projects or school-based biodiversity education.</w:t>
      </w:r>
    </w:p>
    <w:p>
      <w:pPr>
        <w:numPr>
          <w:ilvl w:val="0"/>
          <w:numId w:val="1001"/>
        </w:numPr>
        <w:pStyle w:val="Compact"/>
      </w:pPr>
      <w:r>
        <w:rPr>
          <w:bCs/>
          <w:b/>
        </w:rPr>
        <w:t xml:space="preserve">Policymaking Integration:</w:t>
      </w:r>
      <w:r>
        <w:t xml:space="preserve"> </w:t>
      </w:r>
      <w:r>
        <w:t xml:space="preserve">Ensure that biologists are represented in environmental policy committees to translate scientific findings into actionable strategies.</w:t>
      </w:r>
    </w:p>
    <w:p>
      <w:pPr>
        <w:numPr>
          <w:ilvl w:val="0"/>
          <w:numId w:val="1001"/>
        </w:numPr>
        <w:pStyle w:val="Compact"/>
      </w:pPr>
      <w:r>
        <w:rPr>
          <w:bCs/>
          <w:b/>
        </w:rPr>
        <w:t xml:space="preserve">Technology Adoption:</w:t>
      </w:r>
      <w:r>
        <w:t xml:space="preserve"> </w:t>
      </w:r>
      <w:r>
        <w:t xml:space="preserve">Invest in technologies like remote sensing and GIS mapping to improve data accuracy and monitor ecological changes effectively.</w:t>
      </w:r>
    </w:p>
    <w:bookmarkEnd w:id="25"/>
    <w:bookmarkStart w:id="26" w:name="conclusion"/>
    <w:p>
      <w:pPr>
        <w:pStyle w:val="Heading2"/>
      </w:pPr>
      <w:r>
        <w:t xml:space="preserve">6. Conclusion</w:t>
      </w:r>
    </w:p>
    <w:p>
      <w:pPr>
        <w:pStyle w:val="FirstParagraph"/>
      </w:pPr>
      <w:r>
        <w:t xml:space="preserve">The role of biologists in Nepal Kathmandu is indispensable for safeguarding the region’s ecological heritage. By addressing challenges through interdisciplinary collaboration, technological innovation, and community engagement, biologists can lead efforts to harmonize urban development with environmental sustainability. This thesis underscores the urgency of supporting biological research in Kathmandu as a cornerstone for Nepal’s future.</w:t>
      </w:r>
    </w:p>
    <w:bookmarkEnd w:id="26"/>
    <w:bookmarkStart w:id="27" w:name="references"/>
    <w:p>
      <w:pPr>
        <w:pStyle w:val="Heading2"/>
      </w:pPr>
      <w:r>
        <w:t xml:space="preserve">References</w:t>
      </w:r>
    </w:p>
    <w:p>
      <w:pPr>
        <w:pStyle w:val="FirstParagraph"/>
      </w:pPr>
      <w:r>
        <w:rPr>
          <w:iCs/>
          <w:i/>
        </w:rPr>
        <w:t xml:space="preserve">Nepal Academy of Science and Technology (NAST). (2023). Annual Report on Biodiversity Conservation in Kathmandu Valley. Tribhuvan University Press.</w:t>
      </w:r>
      <w:r>
        <w:br/>
      </w:r>
      <w:r>
        <w:rPr>
          <w:iCs/>
          <w:i/>
        </w:rPr>
        <w:t xml:space="preserve">International Centre for Integrated Mountain Development (ICIMOD). (2021). Himalayan Biodiversity Assessment. Kathmandu: ICIMOD Publications.</w:t>
      </w:r>
      <w:r>
        <w:br/>
      </w:r>
      <w:r>
        <w:rPr>
          <w:iCs/>
          <w:i/>
        </w:rPr>
        <w:t xml:space="preserve">World Wildlife Fund-Nepal. (2020). Community-Based Conservation in Langtang Valley. WWF-Nepal Report Series.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Conservation and Research in Nepal Kathmandu</dc:title>
  <dc:creator/>
  <dc:language>en</dc:language>
  <cp:keywords/>
  <dcterms:created xsi:type="dcterms:W3CDTF">2026-07-20T23:31:04Z</dcterms:created>
  <dcterms:modified xsi:type="dcterms:W3CDTF">2026-07-20T23:31:04Z</dcterms:modified>
</cp:coreProperties>
</file>

<file path=docProps/custom.xml><?xml version="1.0" encoding="utf-8"?>
<Properties xmlns="http://schemas.openxmlformats.org/officeDocument/2006/custom-properties" xmlns:vt="http://schemas.openxmlformats.org/officeDocument/2006/docPropsVTypes"/>
</file>