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Biologist</w:t>
      </w:r>
      <w:r>
        <w:t xml:space="preserve"> </w:t>
      </w:r>
      <w:r>
        <w:t xml:space="preserve">in</w:t>
      </w:r>
      <w:r>
        <w:t xml:space="preserve"> </w:t>
      </w:r>
      <w:r>
        <w:t xml:space="preserve">Russia</w:t>
      </w:r>
      <w:r>
        <w:t xml:space="preserve"> </w:t>
      </w:r>
      <w:r>
        <w:t xml:space="preserve">Saint</w:t>
      </w:r>
      <w:r>
        <w:t xml:space="preserve"> </w:t>
      </w:r>
      <w:r>
        <w:t xml:space="preserve">Petersburg</w:t>
      </w:r>
    </w:p>
    <w:p>
      <w:pPr>
        <w:pStyle w:val="FirstParagraph"/>
      </w:pPr>
      <w:r>
        <w:t xml:space="preserve">```html</w:t>
      </w:r>
    </w:p>
    <w:bookmarkStart w:id="27" w:name="undergraduate-thesis"/>
    <w:p>
      <w:pPr>
        <w:pStyle w:val="Heading1"/>
      </w:pPr>
      <w:r>
        <w:t xml:space="preserve">Undergraduate Thesis</w:t>
      </w:r>
    </w:p>
    <w:p>
      <w:pPr>
        <w:pStyle w:val="FirstParagraph"/>
      </w:pPr>
      <w:r>
        <w:rPr>
          <w:bCs/>
          <w:b/>
        </w:rPr>
        <w:t xml:space="preserve">Title:</w:t>
      </w:r>
      <w:r>
        <w:t xml:space="preserve"> </w:t>
      </w:r>
      <w:r>
        <w:t xml:space="preserve">The Role of a Biologist in Modern Scientific Research and Education: A Case Study of Saint Petersburg, Russia</w:t>
      </w:r>
    </w:p>
    <w:bookmarkStart w:id="20" w:name="abstract"/>
    <w:p>
      <w:pPr>
        <w:pStyle w:val="Heading2"/>
      </w:pPr>
      <w:r>
        <w:t xml:space="preserve">Abstract</w:t>
      </w:r>
    </w:p>
    <w:p>
      <w:pPr>
        <w:pStyle w:val="FirstParagraph"/>
      </w:pPr>
      <w:r>
        <w:t xml:space="preserve">This Undergraduate Thesis explores the significance of the biologist profession within the academic and scientific landscape of Russia, with a specific focus on Saint Petersburg. As a hub for biological sciences in Russia, Saint Petersburg hosts prestigious institutions such as St. Petersburg State University and the Institute of Experimental Medicine, which contribute to both theoretical advancements and applied research. This study examines how biologists in Saint Petersburg engage with local ecosystems, national research priorities, and global scientific challenges. By analyzing interdisciplinary projects, educational programs, and collaborative efforts between academia and industry, this thesis highlights the evolving role of biologists in addressing contemporary issues such as climate change, biodiversity conservation, and biotechnology innovation. The findings underscore the importance of integrating regional context into biological education while aligning with international scientific standards.</w:t>
      </w:r>
    </w:p>
    <w:bookmarkEnd w:id="20"/>
    <w:bookmarkStart w:id="21" w:name="introduction"/>
    <w:p>
      <w:pPr>
        <w:pStyle w:val="Heading2"/>
      </w:pPr>
      <w:r>
        <w:t xml:space="preserve">Introduction</w:t>
      </w:r>
    </w:p>
    <w:p>
      <w:pPr>
        <w:pStyle w:val="FirstParagraph"/>
      </w:pPr>
      <w:r>
        <w:t xml:space="preserve">The field of biology has undergone transformative changes in the 21st century, driven by technological advancements and interdisciplinary collaboration. In Russia, particularly in Saint Petersburg—a city renowned for its rich scientific heritage—the role of biologists is pivotal to both national development and global scientific discourse. As a graduate student pursuing an undergraduate degree at [Institution Name] in Saint Petersburg, this thesis aims to explore how biological research and education are uniquely shaped by the region’s historical, cultural, and environmental factors.</w:t>
      </w:r>
    </w:p>
    <w:p>
      <w:pPr>
        <w:pStyle w:val="BodyText"/>
      </w:pPr>
      <w:r>
        <w:t xml:space="preserve">Saint Petersburg’s geographical location on the Baltic Sea, coupled with its diverse ecosystems (including wetlands, forests, and urban environments), provides a dynamic backdrop for biological studies. Furthermore, the city’s legacy as a center of science and technology in Russia offers biologists access to state-of-the-art laboratories, funding opportunities from federal agencies like the Russian Foundation for Basic Research (RFBR), and partnerships with international research networks.</w:t>
      </w:r>
    </w:p>
    <w:bookmarkEnd w:id="21"/>
    <w:bookmarkStart w:id="22" w:name="methodology"/>
    <w:p>
      <w:pPr>
        <w:pStyle w:val="Heading2"/>
      </w:pPr>
      <w:r>
        <w:t xml:space="preserve">Methodology</w:t>
      </w:r>
    </w:p>
    <w:p>
      <w:pPr>
        <w:pStyle w:val="FirstParagraph"/>
      </w:pPr>
      <w:r>
        <w:t xml:space="preserve">This Undergraduate Thesis employs a qualitative and quantitative approach to analyze the role of biologists in Saint Petersburg. Data collection methods include:</w:t>
      </w:r>
    </w:p>
    <w:p>
      <w:pPr>
        <w:numPr>
          <w:ilvl w:val="0"/>
          <w:numId w:val="1001"/>
        </w:numPr>
        <w:pStyle w:val="Compact"/>
      </w:pPr>
      <w:r>
        <w:rPr>
          <w:bCs/>
          <w:b/>
        </w:rPr>
        <w:t xml:space="preserve">Literature Review:</w:t>
      </w:r>
      <w:r>
        <w:t xml:space="preserve"> </w:t>
      </w:r>
      <w:r>
        <w:t xml:space="preserve">Analysis of peer-reviewed journals, conference proceedings, and institutional reports to identify trends in biological research conducted in Saint Petersburg.</w:t>
      </w:r>
    </w:p>
    <w:p>
      <w:pPr>
        <w:numPr>
          <w:ilvl w:val="0"/>
          <w:numId w:val="1001"/>
        </w:numPr>
        <w:pStyle w:val="Compact"/>
      </w:pPr>
      <w:r>
        <w:rPr>
          <w:bCs/>
          <w:b/>
        </w:rPr>
        <w:t xml:space="preserve">Case Studies:</w:t>
      </w:r>
      <w:r>
        <w:t xml:space="preserve"> </w:t>
      </w:r>
      <w:r>
        <w:t xml:space="preserve">Examination of specific projects led by biologists at St. Petersburg State University and the Institute for Biological Problems of the Northern Region.</w:t>
      </w:r>
    </w:p>
    <w:p>
      <w:pPr>
        <w:numPr>
          <w:ilvl w:val="0"/>
          <w:numId w:val="1001"/>
        </w:numPr>
        <w:pStyle w:val="Compact"/>
      </w:pPr>
      <w:r>
        <w:rPr>
          <w:bCs/>
          <w:b/>
        </w:rPr>
        <w:t xml:space="preserve">Interviews:</w:t>
      </w:r>
      <w:r>
        <w:t xml:space="preserve"> </w:t>
      </w:r>
      <w:r>
        <w:t xml:space="preserve">Semi-structured interviews with 10 biologists from academia, industry, and government agencies in Saint Petersburg.</w:t>
      </w:r>
    </w:p>
    <w:p>
      <w:pPr>
        <w:numPr>
          <w:ilvl w:val="0"/>
          <w:numId w:val="1001"/>
        </w:numPr>
        <w:pStyle w:val="Compact"/>
      </w:pPr>
      <w:r>
        <w:rPr>
          <w:bCs/>
          <w:b/>
        </w:rPr>
        <w:t xml:space="preserve">Data Analysis:</w:t>
      </w:r>
      <w:r>
        <w:t xml:space="preserve"> </w:t>
      </w:r>
      <w:r>
        <w:t xml:space="preserve">Statistical analysis of publication trends and grant allocations from 2015 to 2023 using tools such as VOSviewer for bibliometric mapping.</w:t>
      </w:r>
    </w:p>
    <w:bookmarkEnd w:id="22"/>
    <w:bookmarkStart w:id="23" w:name="findings"/>
    <w:p>
      <w:pPr>
        <w:pStyle w:val="Heading2"/>
      </w:pPr>
      <w:r>
        <w:t xml:space="preserve">Findings</w:t>
      </w:r>
    </w:p>
    <w:p>
      <w:pPr>
        <w:pStyle w:val="FirstParagraph"/>
      </w:pPr>
      <w:r>
        <w:t xml:space="preserve">The research reveals that biologists in Saint Petersburg are actively engaged in addressing both local and global challenges. Key findings include:</w:t>
      </w:r>
    </w:p>
    <w:p>
      <w:pPr>
        <w:numPr>
          <w:ilvl w:val="0"/>
          <w:numId w:val="1002"/>
        </w:numPr>
        <w:pStyle w:val="Compact"/>
      </w:pPr>
      <w:r>
        <w:rPr>
          <w:bCs/>
          <w:b/>
        </w:rPr>
        <w:t xml:space="preserve">Ecosystem Conservation:</w:t>
      </w:r>
      <w:r>
        <w:t xml:space="preserve"> </w:t>
      </w:r>
      <w:r>
        <w:t xml:space="preserve">Biologists at the Baltic State Technological University have conducted extensive studies on the impact of industrialization on Lake Ladoga, a critical freshwater resource for the region.</w:t>
      </w:r>
    </w:p>
    <w:p>
      <w:pPr>
        <w:numPr>
          <w:ilvl w:val="0"/>
          <w:numId w:val="1002"/>
        </w:numPr>
        <w:pStyle w:val="Compact"/>
      </w:pPr>
      <w:r>
        <w:rPr>
          <w:bCs/>
          <w:b/>
        </w:rPr>
        <w:t xml:space="preserve">Biotechnology Innovation:</w:t>
      </w:r>
      <w:r>
        <w:t xml:space="preserve"> </w:t>
      </w:r>
      <w:r>
        <w:t xml:space="preserve">Collaborative projects between Saint Petersburg’s bioengineering firms and research institutions have led to breakthroughs in synthetic biology, including CRISPR-based crop modification techniques tailored to Russian agroclimatic conditions.</w:t>
      </w:r>
    </w:p>
    <w:p>
      <w:pPr>
        <w:numPr>
          <w:ilvl w:val="0"/>
          <w:numId w:val="1002"/>
        </w:numPr>
        <w:pStyle w:val="Compact"/>
      </w:pPr>
      <w:r>
        <w:rPr>
          <w:bCs/>
          <w:b/>
        </w:rPr>
        <w:t xml:space="preserve">Educational Initiatives:</w:t>
      </w:r>
      <w:r>
        <w:t xml:space="preserve"> </w:t>
      </w:r>
      <w:r>
        <w:t xml:space="preserve">The integration of biotechnology modules into undergraduate curricula at St. Petersburg State University reflects a growing emphasis on equipping students with skills relevant to Industry 4.0 and sustainable development goals (SDGs).</w:t>
      </w:r>
    </w:p>
    <w:bookmarkEnd w:id="23"/>
    <w:bookmarkStart w:id="24" w:name="discussion"/>
    <w:p>
      <w:pPr>
        <w:pStyle w:val="Heading2"/>
      </w:pPr>
      <w:r>
        <w:t xml:space="preserve">Discussion</w:t>
      </w:r>
    </w:p>
    <w:p>
      <w:pPr>
        <w:pStyle w:val="FirstParagraph"/>
      </w:pPr>
      <w:r>
        <w:t xml:space="preserve">The findings highlight the dual role of biologists in Saint Petersburg as both researchers and educators. While their work contributes to national priorities such as food security and environmental sustainability, it also aligns with international frameworks like the United Nations’ SDGs. For instance, the city’s focus on Arctic biodiversity research—led by institutions like the Zoological Institute of the Russian Academy of Sciences—demonstrates a commitment to global ecological stewardship.</w:t>
      </w:r>
    </w:p>
    <w:p>
      <w:pPr>
        <w:pStyle w:val="BodyText"/>
      </w:pPr>
      <w:r>
        <w:t xml:space="preserve">However, challenges persist. Limited funding for interdisciplinary projects and brain drain due to Western migration trends have constrained some initiatives. Additionally, while Saint Petersburg’s academic institutions emphasize theoretical knowledge, there is a growing need for practical training in biotechnology and bioinformatics to meet industry demands.</w:t>
      </w:r>
    </w:p>
    <w:bookmarkEnd w:id="24"/>
    <w:bookmarkStart w:id="25" w:name="conclusion"/>
    <w:p>
      <w:pPr>
        <w:pStyle w:val="Heading2"/>
      </w:pPr>
      <w:r>
        <w:t xml:space="preserve">Conclusion</w:t>
      </w:r>
    </w:p>
    <w:p>
      <w:pPr>
        <w:pStyle w:val="FirstParagraph"/>
      </w:pPr>
      <w:r>
        <w:t xml:space="preserve">This Undergraduate Thesis underscores the vital role of biologists in Saint Petersburg as agents of scientific progress, environmental preservation, and educational innovation. The city’s unique position as a cultural and scientific nexus in Russia provides biologists with unparalleled opportunities to contribute to both local and global challenges. To sustain this momentum, stakeholders must prioritize increased funding for research infrastructure, foster industry-academia partnerships, and integrate cutting-edge technologies into undergraduate education programs.</w:t>
      </w:r>
    </w:p>
    <w:p>
      <w:pPr>
        <w:pStyle w:val="BodyText"/>
      </w:pPr>
      <w:r>
        <w:t xml:space="preserve">As Saint Petersburg continues to evolve as a hub for biological sciences in Russia, the work of biologists will remain central to shaping the future of science and society. This thesis serves as a foundation for further research on the intersection of biology, education, and regional development in this dynamic city.</w:t>
      </w:r>
    </w:p>
    <w:bookmarkEnd w:id="25"/>
    <w:bookmarkStart w:id="26" w:name="references"/>
    <w:p>
      <w:pPr>
        <w:pStyle w:val="Heading2"/>
      </w:pPr>
      <w:r>
        <w:t xml:space="preserve">References</w:t>
      </w:r>
    </w:p>
    <w:p>
      <w:pPr>
        <w:pStyle w:val="FirstParagraph"/>
      </w:pPr>
      <w:r>
        <w:t xml:space="preserve">[Insert references in APA or another academic style here. Example: Russian Academy of Sciences (2021). Annual Report on Biological Research. St. Petersburg, Russia.]</w:t>
      </w:r>
    </w:p>
    <w:bookmarkEnd w:id="26"/>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Biologist in Russia Saint Petersburg</dc:title>
  <dc:creator/>
  <dc:language>en</dc:language>
  <cp:keywords/>
  <dcterms:created xsi:type="dcterms:W3CDTF">2026-07-24T07:08:10Z</dcterms:created>
  <dcterms:modified xsi:type="dcterms:W3CDTF">2026-07-24T07:08:10Z</dcterms:modified>
</cp:coreProperties>
</file>

<file path=docProps/custom.xml><?xml version="1.0" encoding="utf-8"?>
<Properties xmlns="http://schemas.openxmlformats.org/officeDocument/2006/custom-properties" xmlns:vt="http://schemas.openxmlformats.org/officeDocument/2006/docPropsVTypes"/>
</file>