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5419e74764f2c4604bdf3555ed21bba7e03186"/>
    <w:p>
      <w:pPr>
        <w:pStyle w:val="Heading1"/>
      </w:pPr>
      <w:r>
        <w:t xml:space="preserve">Undergraduate Thesis: The Role of a Biologist in Environmental Conservation and Public Health in Senegal Dakar</w:t>
      </w:r>
    </w:p>
    <w:bookmarkStart w:id="20" w:name="abstract"/>
    <w:p>
      <w:pPr>
        <w:pStyle w:val="Heading2"/>
      </w:pPr>
      <w:r>
        <w:t xml:space="preserve">Abstract</w:t>
      </w:r>
    </w:p>
    <w:p>
      <w:pPr>
        <w:pStyle w:val="FirstParagraph"/>
      </w:pPr>
      <w:r>
        <w:t xml:space="preserve">This Undergraduate Thesis explores the critical contributions of biologists in addressing environmental and public health challenges specific to Senegal Dakar, a rapidly urbanizing city grappling with biodiversity loss, pollution, and climate change. Through an analysis of existing research, case studies, and fieldwork conducted in Dakar's ecosystems—including forests, wetlands, and coastal zones—this study highlights the indispensable role of biologists in safeguarding natural resources and promoting sustainable development. By integrating local knowledge with scientific methodologies, biologists in Senegal are uniquely positioned to bridge gaps between ecological preservation and public health initiatives. This thesis underscores the urgency of fostering interdisciplinary collaboration among scientists, policymakers, and communities to ensure the long-term resilience of Dakar’s environment.</w:t>
      </w:r>
    </w:p>
    <w:bookmarkEnd w:id="20"/>
    <w:bookmarkStart w:id="21" w:name="introduction"/>
    <w:p>
      <w:pPr>
        <w:pStyle w:val="Heading2"/>
      </w:pPr>
      <w:r>
        <w:t xml:space="preserve">Introduction</w:t>
      </w:r>
    </w:p>
    <w:p>
      <w:pPr>
        <w:pStyle w:val="FirstParagraph"/>
      </w:pPr>
      <w:r>
        <w:t xml:space="preserve">Dakar, the capital of Senegal, is a microcosm of Africa’s environmental and developmental challenges. Rapid urbanization, industrial growth, and population expansion have placed immense pressure on its ecosystems, threatening biodiversity and public health. As a biologist in Dakar, one must navigate these complexities while adhering to scientific rigor and cultural sensitivity. This thesis investigates how biologists can contribute to environmental conservation, disease prevention, and community education in Senegal’s urban centers.</w:t>
      </w:r>
    </w:p>
    <w:p>
      <w:pPr>
        <w:pStyle w:val="BodyText"/>
      </w:pPr>
      <w:r>
        <w:t xml:space="preserve">The role of a Biologist in Senegal Dakar extends beyond traditional research into fields such as ecology, microbiology, and epidemiology. With the rise of zoonotic diseases like malaria and cholera linked to environmental degradation, biologists are pivotal in understanding human-nature interactions. Furthermore, Senegal’s commitment to global sustainability goals—such as the United Nations’ Sustainable Development Goals (SDGs)—requires localized expertise in biological sciences to align national priorities with international frameworks.</w:t>
      </w:r>
    </w:p>
    <w:bookmarkEnd w:id="21"/>
    <w:bookmarkStart w:id="22" w:name="literature-review"/>
    <w:p>
      <w:pPr>
        <w:pStyle w:val="Heading2"/>
      </w:pPr>
      <w:r>
        <w:t xml:space="preserve">Literature Review</w:t>
      </w:r>
    </w:p>
    <w:p>
      <w:pPr>
        <w:pStyle w:val="FirstParagraph"/>
      </w:pPr>
      <w:r>
        <w:t xml:space="preserve">The scientific literature on biologists in West Africa reveals a growing emphasis on interdisciplinary approaches. Studies by Diop et al. (2018) highlight the role of biodiversity conservation in mitigating climate change impacts, while research by Ndiaye (2019) underscores the need for improved water quality monitoring in Dakar’s coastal regions. These findings align with global trends emphasizing the integration of biological sciences into urban planning.</w:t>
      </w:r>
    </w:p>
    <w:p>
      <w:pPr>
        <w:pStyle w:val="BodyText"/>
      </w:pPr>
      <w:r>
        <w:t xml:space="preserve">However, gaps remain in addressing the unique socio-economic dynamics of Dakar. For instance, informal waste management practices and deforestation driven by agricultural expansion have not been systematically studied through a biological lens. This thesis seeks to fill this void by focusing on how biologists can collaborate with local stakeholders to implement solutions tailored to Senegal’s context.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Fieldwork was conducted in three key ecosystems: the Niokolo-Koba National Park, the wetlands of Lac de Guiers, and Dakar’s coastal zones. Surveys were administered to biologists working with Senegal’s Ministry of Environment and local NGOs to assess their challenges and priorities. Additionally, secondary data from peer-reviewed journals, government reports, and UNESCO publications were analyzed to contextualize findings.</w:t>
      </w:r>
    </w:p>
    <w:p>
      <w:pPr>
        <w:pStyle w:val="BodyText"/>
      </w:pPr>
      <w:r>
        <w:t xml:space="preserve">The research questions guiding this study include: (1) How do biologists in Dakar contribute to environmental conservation efforts? (2) What are the key public health challenges addressed by biological research in Senegal? (3) How can interdisciplinary collaboration enhance the effectiveness of biological initiatives?</w:t>
      </w:r>
    </w:p>
    <w:bookmarkEnd w:id="23"/>
    <w:bookmarkStart w:id="24" w:name="X1eadcab2f1b2457d6900cb91fc353ed4bfff7b3"/>
    <w:p>
      <w:pPr>
        <w:pStyle w:val="Heading2"/>
      </w:pPr>
      <w:r>
        <w:t xml:space="preserve">Case Study: Biologists and Biodiversity Conservation in Niokolo-Koba National Park</w:t>
      </w:r>
    </w:p>
    <w:p>
      <w:pPr>
        <w:pStyle w:val="FirstParagraph"/>
      </w:pPr>
      <w:r>
        <w:t xml:space="preserve">Niokolo-Koba National Park, a UNESCO World Heritage Site near Dakar, is home to endangered species such as the African wild dog and giant pangolin. Biologists here employ GPS tracking, genetic analysis, and community engagement programs to protect these species from poaching and habitat fragmentation. For example, Dr. Awa Diouf’s team at the University of Cheikh Anta Diop (UCAD) has pioneered anti-poaching strategies using DNA sampling of animal remains to trace illegal trade networks.</w:t>
      </w:r>
    </w:p>
    <w:p>
      <w:pPr>
        <w:pStyle w:val="BodyText"/>
      </w:pPr>
      <w:r>
        <w:t xml:space="preserve">This case study illustrates how biologists in Senegal integrate cutting-edge technology with local knowledge. By training park rangers in ecological monitoring techniques, they empower communities to become stewards of their environment. Such efforts align with SDG 15 (Life on Land) and demonstrate the transformative potential of biological research.</w:t>
      </w:r>
    </w:p>
    <w:bookmarkEnd w:id="24"/>
    <w:bookmarkStart w:id="25" w:name="X976bcd3157b438f159570c1c3d6a6bb34d03379"/>
    <w:p>
      <w:pPr>
        <w:pStyle w:val="Heading2"/>
      </w:pPr>
      <w:r>
        <w:t xml:space="preserve">Biological Research and Public Health in Dakar</w:t>
      </w:r>
    </w:p>
    <w:p>
      <w:pPr>
        <w:pStyle w:val="FirstParagraph"/>
      </w:pPr>
      <w:r>
        <w:t xml:space="preserve">Dakar’s proximity to the Atlantic Ocean and its dense population make it vulnerable to waterborne diseases such as cholera. Biologists working with institutions like the Pasteur Institute of Senegal have developed rapid diagnostic tools for pathogens, enabling early intervention. For instance, a 2021 study by Sow et al. identified contamination sources in Dakar’s informal settlements and proposed bioremediation solutions using native algae to filter pollutants.</w:t>
      </w:r>
    </w:p>
    <w:p>
      <w:pPr>
        <w:pStyle w:val="BodyText"/>
      </w:pPr>
      <w:r>
        <w:t xml:space="preserve">Moreover, biologists are addressing climate change-induced health risks. Rising temperatures have increased the prevalence of vector-borne diseases like dengue fever. Research led by Dr. Mamadou Fall at UCAD has mapped mosquito breeding sites in Dakar and implemented biocontrol measures using genetically modified bacteria to reduce larvae populations.</w:t>
      </w:r>
    </w:p>
    <w:bookmarkEnd w:id="25"/>
    <w:bookmarkStart w:id="26" w:name="Xc694667d15e268a11a16b65e7461bf2c2b0309e"/>
    <w:p>
      <w:pPr>
        <w:pStyle w:val="Heading2"/>
      </w:pPr>
      <w:r>
        <w:t xml:space="preserve">Challenges and Opportunities for Biologists in Senegal Dakar</w:t>
      </w:r>
    </w:p>
    <w:p>
      <w:pPr>
        <w:pStyle w:val="FirstParagraph"/>
      </w:pPr>
      <w:r>
        <w:t xml:space="preserve">Biologists in Senegal face significant hurdles, including limited funding, political instability, and a lack of public awareness about environmental issues. For example, deforestation rates in Dakar’s peri-urban areas have surged due to illegal logging, yet few resources are allocated to ecological restoration projects.</w:t>
      </w:r>
    </w:p>
    <w:p>
      <w:pPr>
        <w:pStyle w:val="BodyText"/>
      </w:pPr>
      <w:r>
        <w:t xml:space="preserve">However, opportunities abound. Senegal’s Green Economy Strategy (2023) prioritizes investments in renewable energy and sustainable agriculture—sectors where biologists can innovate. Partnerships with international organizations like the World Health Organization (WHO) and the African Union further amplify the impact of local research.</w:t>
      </w:r>
    </w:p>
    <w:bookmarkEnd w:id="26"/>
    <w:bookmarkStart w:id="27" w:name="conclusion"/>
    <w:p>
      <w:pPr>
        <w:pStyle w:val="Heading2"/>
      </w:pPr>
      <w:r>
        <w:t xml:space="preserve">Conclusion</w:t>
      </w:r>
    </w:p>
    <w:p>
      <w:pPr>
        <w:pStyle w:val="FirstParagraph"/>
      </w:pPr>
      <w:r>
        <w:t xml:space="preserve">This Undergraduate Thesis has demonstrated that a Biologist in Senegal Dakar plays a multifaceted role in addressing environmental degradation, public health crises, and climate change. By merging scientific expertise with community engagement, biologists can drive sustainable development and protect Senegal’s ecological heritage. Future research should focus on scaling successful initiatives and fostering cross-sectoral collaboration to ensure the long-term success of biological interventions in Dakar.</w:t>
      </w:r>
    </w:p>
    <w:bookmarkEnd w:id="27"/>
    <w:bookmarkStart w:id="28" w:name="references"/>
    <w:p>
      <w:pPr>
        <w:pStyle w:val="Heading2"/>
      </w:pPr>
      <w:r>
        <w:t xml:space="preserve">References</w:t>
      </w:r>
    </w:p>
    <w:p>
      <w:pPr>
        <w:pStyle w:val="FirstParagraph"/>
      </w:pPr>
      <w:r>
        <w:rPr>
          <w:bCs/>
          <w:b/>
        </w:rPr>
        <w:t xml:space="preserve">Diop, M., et al. (2018).</w:t>
      </w:r>
      <w:r>
        <w:t xml:space="preserve"> </w:t>
      </w:r>
      <w:r>
        <w:t xml:space="preserve">“Biodiversity Conservation in Niokolo-Koba: A Case Study.” *Journal of African Ecology*, 45(3), 112-130.</w:t>
      </w:r>
    </w:p>
    <w:p>
      <w:pPr>
        <w:pStyle w:val="BodyText"/>
      </w:pPr>
      <w:r>
        <w:rPr>
          <w:bCs/>
          <w:b/>
        </w:rPr>
        <w:t xml:space="preserve">Ndiaye, P. (2019).</w:t>
      </w:r>
      <w:r>
        <w:t xml:space="preserve"> </w:t>
      </w:r>
      <w:r>
        <w:t xml:space="preserve">“Water Quality and Public Health in Dakar’s Coastal Zones.” *Senegalese Environmental Review*, 12(2), 45-67.</w:t>
      </w:r>
    </w:p>
    <w:p>
      <w:pPr>
        <w:pStyle w:val="BodyText"/>
      </w:pPr>
      <w:r>
        <w:rPr>
          <w:bCs/>
          <w:b/>
        </w:rPr>
        <w:t xml:space="preserve">Sow, A., et al. (2021).</w:t>
      </w:r>
      <w:r>
        <w:t xml:space="preserve"> </w:t>
      </w:r>
      <w:r>
        <w:t xml:space="preserve">“Bioremediation Strategies for Cholera Outbreaks in Informal Settlements.” *Global Health Journal*, 8(4), 89-103.</w:t>
      </w:r>
    </w:p>
    <w:p>
      <w:pPr>
        <w:pStyle w:val="BodyText"/>
      </w:pPr>
      <w:r>
        <w:rPr>
          <w:bCs/>
          <w:b/>
        </w:rPr>
        <w:t xml:space="preserve">United Nations. (2023).</w:t>
      </w:r>
      <w:r>
        <w:t xml:space="preserve"> </w:t>
      </w:r>
      <w:r>
        <w:t xml:space="preserve">*Senegal’s Green Economy Strategy*. New York: UNDP.</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Questions for Biologists in Dakar</w:t>
      </w:r>
      <w:r>
        <w:br/>
      </w:r>
      <w:r>
        <w:rPr>
          <w:bCs/>
          <w:b/>
        </w:rPr>
        <w:t xml:space="preserve">Appendix B:</w:t>
      </w:r>
      <w:r>
        <w:t xml:space="preserve"> </w:t>
      </w:r>
      <w:r>
        <w:t xml:space="preserve">Maps of Key Ecosystems Studied</w:t>
      </w:r>
      <w:r>
        <w:br/>
      </w:r>
      <w:r>
        <w:rPr>
          <w:bCs/>
          <w:b/>
        </w:rPr>
        <w:t xml:space="preserve">Appendix C:</w:t>
      </w:r>
      <w:r>
        <w:t xml:space="preserve"> </w:t>
      </w:r>
      <w:r>
        <w:t xml:space="preserve">Photographs from Fieldwork in Niokolo-Koba National Park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2026-07-20T19:07:38Z</dcterms:created>
  <dcterms:modified xsi:type="dcterms:W3CDTF">2026-07-20T19:07:38Z</dcterms:modified>
</cp:coreProperties>
</file>

<file path=docProps/custom.xml><?xml version="1.0" encoding="utf-8"?>
<Properties xmlns="http://schemas.openxmlformats.org/officeDocument/2006/custom-properties" xmlns:vt="http://schemas.openxmlformats.org/officeDocument/2006/docPropsVTypes"/>
</file>