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Biodiversity</w:t>
      </w:r>
      <w:r>
        <w:t xml:space="preserve"> </w:t>
      </w:r>
      <w:r>
        <w:t xml:space="preserve">Conservation</w:t>
      </w:r>
      <w:r>
        <w:t xml:space="preserve"> </w:t>
      </w:r>
      <w:r>
        <w:t xml:space="preserve">in</w:t>
      </w:r>
      <w:r>
        <w:t xml:space="preserve"> </w:t>
      </w:r>
      <w:r>
        <w:t xml:space="preserve">Singapore</w:t>
      </w:r>
    </w:p>
    <w:p>
      <w:pPr>
        <w:pStyle w:val="FirstParagraph"/>
      </w:pPr>
      <w:r>
        <w:t xml:space="preserve">```html</w:t>
      </w:r>
    </w:p>
    <w:bookmarkStart w:id="30" w:name="Xb806d76f39753e088c6d96fd597510ab8c65e6b"/>
    <w:p>
      <w:pPr>
        <w:pStyle w:val="Heading1"/>
      </w:pPr>
      <w:r>
        <w:t xml:space="preserve">Undergraduate Thesis: The Role of Biologists in Biodiversity Conservation in Singapore</w:t>
      </w:r>
    </w:p>
    <w:bookmarkStart w:id="20" w:name="abstract"/>
    <w:p>
      <w:pPr>
        <w:pStyle w:val="Heading2"/>
      </w:pPr>
      <w:r>
        <w:t xml:space="preserve">Abstract</w:t>
      </w:r>
    </w:p>
    <w:p>
      <w:pPr>
        <w:pStyle w:val="FirstParagraph"/>
      </w:pPr>
      <w:r>
        <w:t xml:space="preserve">This Undergraduate Thesis explores the critical contributions of biologists to biodiversity conservation efforts within the unique ecological landscape of Singapore. As a city-state characterized by rapid urbanization and limited land resources, Singapore presents both challenges and opportunities for biologists working to preserve its rich but fragile ecosystems. This document highlights key research areas, case studies, and policy frameworks that define the work of biologists in Singapore Singapore. By analyzing current trends in ecological research and conservation strategies, this thesis underscores the importance of interdisciplinary collaboration between scientists, policymakers, and communities to safeguard Singapore's natural heritage.</w:t>
      </w:r>
    </w:p>
    <w:bookmarkEnd w:id="20"/>
    <w:bookmarkStart w:id="21" w:name="introduction"/>
    <w:p>
      <w:pPr>
        <w:pStyle w:val="Heading2"/>
      </w:pPr>
      <w:r>
        <w:t xml:space="preserve">Introduction</w:t>
      </w:r>
    </w:p>
    <w:p>
      <w:pPr>
        <w:pStyle w:val="FirstParagraph"/>
      </w:pPr>
      <w:r>
        <w:t xml:space="preserve">Singapore, a city-state renowned for its high-tech infrastructure and green urban planning, faces unique environmental challenges. Despite its small size (728.6 km²), Singapore hosts over 40,000 species of flora and fauna, making it a biodiversity hotspot in Southeast Asia. However, the rapid pace of urban development has led to habitat fragmentation and loss of native species. Biologists in Singapore play a pivotal role in addressing these issues through research on ecological restoration, invasive species management, and sustainable resource utilization.</w:t>
      </w:r>
    </w:p>
    <w:bookmarkEnd w:id="21"/>
    <w:bookmarkStart w:id="22" w:name="biological-diversity-in-singapore"/>
    <w:p>
      <w:pPr>
        <w:pStyle w:val="Heading2"/>
      </w:pPr>
      <w:r>
        <w:t xml:space="preserve">Biological Diversity in Singapore</w:t>
      </w:r>
    </w:p>
    <w:p>
      <w:pPr>
        <w:pStyle w:val="FirstParagraph"/>
      </w:pPr>
      <w:r>
        <w:t xml:space="preserve">Singapore's biodiversity is shaped by its tropical climate, diverse habitats (including mangroves, wetlands, and urban green spaces), and historical conservation efforts. Key ecosystems such as the Sungei Buloh Wetland Reserve and the Central Catchment Nature Reserve are focal points for biological research. Biologists in Singapore study these ecosystems to understand their dynamics and develop strategies to mitigate human impacts.</w:t>
      </w:r>
    </w:p>
    <w:bookmarkEnd w:id="22"/>
    <w:bookmarkStart w:id="23" w:name="role-of-biologists-in-conservation"/>
    <w:p>
      <w:pPr>
        <w:pStyle w:val="Heading2"/>
      </w:pPr>
      <w:r>
        <w:t xml:space="preserve">Role of Biologists in Conservation</w:t>
      </w:r>
    </w:p>
    <w:p>
      <w:pPr>
        <w:pStyle w:val="FirstParagraph"/>
      </w:pPr>
      <w:r>
        <w:t xml:space="preserve">Biologists in Singapore engage in a range of activities, from conducting field surveys and genetic studies to collaborating with government agencies like the National Parks Board (NParks). Their work includes:</w:t>
      </w:r>
    </w:p>
    <w:p>
      <w:pPr>
        <w:numPr>
          <w:ilvl w:val="0"/>
          <w:numId w:val="1001"/>
        </w:numPr>
        <w:pStyle w:val="Compact"/>
      </w:pPr>
      <w:r>
        <w:rPr>
          <w:bCs/>
          <w:b/>
        </w:rPr>
        <w:t xml:space="preserve">Ecosystem Monitoring:</w:t>
      </w:r>
      <w:r>
        <w:t xml:space="preserve"> </w:t>
      </w:r>
      <w:r>
        <w:t xml:space="preserve">Tracking changes in species populations and habitat health.</w:t>
      </w:r>
    </w:p>
    <w:p>
      <w:pPr>
        <w:numPr>
          <w:ilvl w:val="0"/>
          <w:numId w:val="1001"/>
        </w:numPr>
        <w:pStyle w:val="Compact"/>
      </w:pPr>
      <w:r>
        <w:rPr>
          <w:bCs/>
          <w:b/>
        </w:rPr>
        <w:t xml:space="preserve">Invasive Species Control:</w:t>
      </w:r>
      <w:r>
        <w:t xml:space="preserve"> </w:t>
      </w:r>
      <w:r>
        <w:t xml:space="preserve">Managing non-native species that threaten native biodiversity, such as the common myna bird or the lionfish.</w:t>
      </w:r>
    </w:p>
    <w:p>
      <w:pPr>
        <w:numPr>
          <w:ilvl w:val="0"/>
          <w:numId w:val="1001"/>
        </w:numPr>
        <w:pStyle w:val="Compact"/>
      </w:pPr>
      <w:r>
        <w:rPr>
          <w:bCs/>
          <w:b/>
        </w:rPr>
        <w:t xml:space="preserve">Citizen Science Initiatives:</w:t>
      </w:r>
      <w:r>
        <w:t xml:space="preserve"> </w:t>
      </w:r>
      <w:r>
        <w:t xml:space="preserve">Engaging local communities through projects like the Singapore Bird Race and butterfly monitoring programs.</w:t>
      </w:r>
    </w:p>
    <w:bookmarkEnd w:id="23"/>
    <w:bookmarkStart w:id="24" w:name="casestudy-the-raffles-banded-langur"/>
    <w:p>
      <w:pPr>
        <w:pStyle w:val="Heading2"/>
      </w:pPr>
      <w:r>
        <w:t xml:space="preserve">Casestudy: The Raffles' Banded Langur</w:t>
      </w:r>
    </w:p>
    <w:p>
      <w:pPr>
        <w:pStyle w:val="FirstParagraph"/>
      </w:pPr>
      <w:r>
        <w:t xml:space="preserve">The Raffles' banded langur (</w:t>
      </w:r>
      <w:r>
        <w:rPr>
          <w:iCs/>
          <w:i/>
        </w:rPr>
        <w:t xml:space="preserve">Semnopithecus fasciatus</w:t>
      </w:r>
      <w:r>
        <w:t xml:space="preserve">), a critically endangered primate species, is a focal point for conservation in Singapore. Biologists have worked closely with NParks to implement habitat restoration projects and captive breeding programs. These efforts highlight the interdisciplinary nature of biological research, combining ecology, genetics, and policy-making.</w:t>
      </w:r>
    </w:p>
    <w:bookmarkEnd w:id="24"/>
    <w:bookmarkStart w:id="25" w:name="Xa2a74e152fe706dc4a08219fcb800f2a81b5bf6"/>
    <w:p>
      <w:pPr>
        <w:pStyle w:val="Heading2"/>
      </w:pPr>
      <w:r>
        <w:t xml:space="preserve">Challenges Faced by Biologists in Singapore</w:t>
      </w:r>
    </w:p>
    <w:p>
      <w:pPr>
        <w:pStyle w:val="FirstParagraph"/>
      </w:pPr>
      <w:r>
        <w:t xml:space="preserve">Biologists in Singapore encounter several challenges:</w:t>
      </w:r>
    </w:p>
    <w:p>
      <w:pPr>
        <w:numPr>
          <w:ilvl w:val="0"/>
          <w:numId w:val="1002"/>
        </w:numPr>
        <w:pStyle w:val="Compact"/>
      </w:pPr>
      <w:r>
        <w:rPr>
          <w:bCs/>
          <w:b/>
        </w:rPr>
        <w:t xml:space="preserve">Urbanization:</w:t>
      </w:r>
      <w:r>
        <w:t xml:space="preserve"> </w:t>
      </w:r>
      <w:r>
        <w:t xml:space="preserve">Expanding infrastructure projects often encroach on natural habitats.</w:t>
      </w:r>
    </w:p>
    <w:p>
      <w:pPr>
        <w:numPr>
          <w:ilvl w:val="0"/>
          <w:numId w:val="1002"/>
        </w:numPr>
        <w:pStyle w:val="Compact"/>
      </w:pPr>
      <w:r>
        <w:rPr>
          <w:bCs/>
          <w:b/>
        </w:rPr>
        <w:t xml:space="preserve">Limited Space:</w:t>
      </w:r>
      <w:r>
        <w:t xml:space="preserve"> </w:t>
      </w:r>
      <w:r>
        <w:t xml:space="preserve">Conservation efforts must balance ecological needs with the city's land scarcity.</w:t>
      </w:r>
    </w:p>
    <w:p>
      <w:pPr>
        <w:numPr>
          <w:ilvl w:val="0"/>
          <w:numId w:val="1002"/>
        </w:numPr>
        <w:pStyle w:val="Compact"/>
      </w:pPr>
      <w:r>
        <w:rPr>
          <w:bCs/>
          <w:b/>
        </w:rPr>
        <w:t xml:space="preserve">Funding Constraints:</w:t>
      </w:r>
      <w:r>
        <w:t xml:space="preserve"> </w:t>
      </w:r>
      <w:r>
        <w:t xml:space="preserve">Research and conservation initiatives require sustained investment, which is challenging in a resource-limited environment.</w:t>
      </w:r>
    </w:p>
    <w:bookmarkEnd w:id="25"/>
    <w:bookmarkStart w:id="26" w:name="X153f5d7e5ef4f8af2646da771d7639ab02cccd0"/>
    <w:p>
      <w:pPr>
        <w:pStyle w:val="Heading2"/>
      </w:pPr>
      <w:r>
        <w:t xml:space="preserve">Opportunities for Biologists in Singapore</w:t>
      </w:r>
    </w:p>
    <w:p>
      <w:pPr>
        <w:pStyle w:val="FirstParagraph"/>
      </w:pPr>
      <w:r>
        <w:t xml:space="preserve">Despite these challenges, Singapore offers unique opportunities for biological research. The government's commitment to sustainability, exemplified by initiatives like the "City in a Garden" vision, provides biologists with platforms to innovate. For instance:</w:t>
      </w:r>
    </w:p>
    <w:p>
      <w:pPr>
        <w:numPr>
          <w:ilvl w:val="0"/>
          <w:numId w:val="1003"/>
        </w:numPr>
        <w:pStyle w:val="Compact"/>
      </w:pPr>
      <w:r>
        <w:rPr>
          <w:bCs/>
          <w:b/>
        </w:rPr>
        <w:t xml:space="preserve">Urban Greening:</w:t>
      </w:r>
      <w:r>
        <w:t xml:space="preserve"> </w:t>
      </w:r>
      <w:r>
        <w:t xml:space="preserve">Research on vertical gardens and rooftop ecosystems.</w:t>
      </w:r>
    </w:p>
    <w:p>
      <w:pPr>
        <w:numPr>
          <w:ilvl w:val="0"/>
          <w:numId w:val="1003"/>
        </w:numPr>
        <w:pStyle w:val="Compact"/>
      </w:pPr>
      <w:r>
        <w:rPr>
          <w:bCs/>
          <w:b/>
        </w:rPr>
        <w:t xml:space="preserve">Biotechnology:</w:t>
      </w:r>
      <w:r>
        <w:t xml:space="preserve"> </w:t>
      </w:r>
      <w:r>
        <w:t xml:space="preserve">Exploring genetic solutions for species recovery.</w:t>
      </w:r>
    </w:p>
    <w:p>
      <w:pPr>
        <w:numPr>
          <w:ilvl w:val="0"/>
          <w:numId w:val="1003"/>
        </w:numPr>
        <w:pStyle w:val="Compact"/>
      </w:pPr>
      <w:r>
        <w:rPr>
          <w:bCs/>
          <w:b/>
        </w:rPr>
        <w:t xml:space="preserve">Educational Outreach:</w:t>
      </w:r>
      <w:r>
        <w:t xml:space="preserve"> </w:t>
      </w:r>
      <w:r>
        <w:t xml:space="preserve">Developing curricula to inspire the next generation of biologists in Singapore Singapore.</w:t>
      </w:r>
    </w:p>
    <w:bookmarkEnd w:id="26"/>
    <w:bookmarkStart w:id="27" w:name="policies-and-collaborative-efforts"/>
    <w:p>
      <w:pPr>
        <w:pStyle w:val="Heading2"/>
      </w:pPr>
      <w:r>
        <w:t xml:space="preserve">Policies and Collaborative Efforts</w:t>
      </w:r>
    </w:p>
    <w:p>
      <w:pPr>
        <w:pStyle w:val="FirstParagraph"/>
      </w:pPr>
      <w:r>
        <w:t xml:space="preserve">Singapore's National Biodiversity Strategy and Action Plan (NBSAP) outlines goals for preserving biodiversity. Biologists collaborate with policymakers to ensure that scientific findings inform legislation, such as the Endangered Species Act. Partnerships with international organizations, like the World Wildlife Fund (WWF), further enhance research capabilities.</w:t>
      </w:r>
    </w:p>
    <w:bookmarkEnd w:id="27"/>
    <w:bookmarkStart w:id="28" w:name="conclusion"/>
    <w:p>
      <w:pPr>
        <w:pStyle w:val="Heading2"/>
      </w:pPr>
      <w:r>
        <w:t xml:space="preserve">Conclusion</w:t>
      </w:r>
    </w:p>
    <w:p>
      <w:pPr>
        <w:pStyle w:val="FirstParagraph"/>
      </w:pPr>
      <w:r>
        <w:t xml:space="preserve">The work of biologists in Singapore Singapore is essential for maintaining ecological balance in a rapidly developing city-state. Through innovative research, community engagement, and policy advocacy, biologists contribute to the preservation of Singapore's unique biodiversity. As challenges such as climate change and urbanization persist, their role will remain critical in shaping a sustainable future for both nature and humanity.</w:t>
      </w:r>
    </w:p>
    <w:bookmarkEnd w:id="28"/>
    <w:bookmarkStart w:id="29" w:name="references"/>
    <w:p>
      <w:pPr>
        <w:pStyle w:val="Heading2"/>
      </w:pPr>
      <w:r>
        <w:t xml:space="preserve">References</w:t>
      </w:r>
    </w:p>
    <w:p>
      <w:pPr>
        <w:pStyle w:val="FirstParagraph"/>
      </w:pPr>
      <w:r>
        <w:t xml:space="preserve">This Undergraduate Thesis draws on data from NParks, peer-reviewed journals published by the Singapore Society for the Study of Biology, and government reports on environmental conservation. Key sources include:</w:t>
      </w:r>
    </w:p>
    <w:p>
      <w:pPr>
        <w:numPr>
          <w:ilvl w:val="0"/>
          <w:numId w:val="1004"/>
        </w:numPr>
        <w:pStyle w:val="Compact"/>
      </w:pPr>
      <w:r>
        <w:t xml:space="preserve">National Parks Board (NParks). (2023). Annual Report on Biodiversity Conservation.</w:t>
      </w:r>
    </w:p>
    <w:p>
      <w:pPr>
        <w:numPr>
          <w:ilvl w:val="0"/>
          <w:numId w:val="1004"/>
        </w:numPr>
        <w:pStyle w:val="Compact"/>
      </w:pPr>
      <w:r>
        <w:t xml:space="preserve">Lim, H. S., &amp; Tan, K. L. (2021). "Urban Biodiversity in Singapore: Challenges and Opportunities." Journal of Tropical Ecology.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Biologists in Biodiversity Conservation in Singapore</dc:title>
  <dc:creator/>
  <dc:language>en</dc:language>
  <cp:keywords/>
  <dcterms:created xsi:type="dcterms:W3CDTF">2026-07-21T10:40:13Z</dcterms:created>
  <dcterms:modified xsi:type="dcterms:W3CDTF">2026-07-21T10:40:13Z</dcterms:modified>
</cp:coreProperties>
</file>

<file path=docProps/custom.xml><?xml version="1.0" encoding="utf-8"?>
<Properties xmlns="http://schemas.openxmlformats.org/officeDocument/2006/custom-properties" xmlns:vt="http://schemas.openxmlformats.org/officeDocument/2006/docPropsVTypes"/>
</file>