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d4a94602c3ab8fce0ffafb1af544eae525d9515"/>
    <w:p>
      <w:pPr>
        <w:pStyle w:val="Heading1"/>
      </w:pPr>
      <w:r>
        <w:t xml:space="preserve">Undergraduate Thesis on the Role of a Biologist in Spain Barcelona</w:t>
      </w:r>
    </w:p>
    <w:bookmarkStart w:id="20" w:name="abstract"/>
    <w:p>
      <w:pPr>
        <w:pStyle w:val="Heading2"/>
      </w:pPr>
      <w:r>
        <w:t xml:space="preserve">Abstract</w:t>
      </w:r>
    </w:p>
    <w:p>
      <w:pPr>
        <w:pStyle w:val="FirstParagraph"/>
      </w:pPr>
      <w:r>
        <w:t xml:space="preserve">This Undergraduate Thesis explores the academic, professional, and environmental significance of being a biologist in Spain, with a specific focus on the city of Barcelona. It analyzes how biological research and education are integrated into Barcelona's academic institutions, such as the University of Barcelona (Universitat de Barcelona), and how biologists contribute to addressing ecological challenges unique to this Mediterranean region. The document highlights interdisciplinary approaches, career opportunities, and the impact of environmental policies in Spain on biological sciences. By contextualizing the role of a Biologist within Spain’s cultural and scientific landscape, this thesis aims to provide a comprehensive overview for students pursuing careers in biology within Barcelona.</w:t>
      </w:r>
    </w:p>
    <w:bookmarkEnd w:id="20"/>
    <w:bookmarkStart w:id="21" w:name="introduction"/>
    <w:p>
      <w:pPr>
        <w:pStyle w:val="Heading2"/>
      </w:pPr>
      <w:r>
        <w:t xml:space="preserve">Introduction</w:t>
      </w:r>
    </w:p>
    <w:p>
      <w:pPr>
        <w:pStyle w:val="FirstParagraph"/>
      </w:pPr>
      <w:r>
        <w:t xml:space="preserve">Spain, with its rich biodiversity and commitment to environmental sustainability, offers a unique setting for biological research. Among Spain’s cities, Barcelona stands out as a hub of academic excellence and ecological diversity. As an undergraduate student in the field of biology at the University of Barcelona or other institutions in Spain, understanding the multifaceted role of a Biologist in this region is essential. This thesis examines how biologists contribute to scientific advancements, conservation efforts, and public education in Barcelona while navigating the challenges posed by urbanization and climate change.</w:t>
      </w:r>
    </w:p>
    <w:bookmarkEnd w:id="21"/>
    <w:bookmarkStart w:id="22" w:name="X0eb1239bf0e04465a6f5358a2f593dc1b7e61ab"/>
    <w:p>
      <w:pPr>
        <w:pStyle w:val="Heading2"/>
      </w:pPr>
      <w:r>
        <w:t xml:space="preserve">Academic Context: Biology Education in Spain Barcelona</w:t>
      </w:r>
    </w:p>
    <w:p>
      <w:pPr>
        <w:pStyle w:val="FirstParagraph"/>
      </w:pPr>
      <w:r>
        <w:t xml:space="preserve">Barcelona is home to one of Europe’s most prestigious centers for biological sciences, the University of Barcelona. The university’s Faculty of Biology offers undergraduate and graduate programs that emphasize both theoretical and applied research. Students pursuing a degree in biology here are exposed to interdisciplinary studies, including ecology, genetics, marine biology, and biotechnology. Additionally, institutions like the Institute of Evolutionary Biology (IBE) in Barcelona collaborate with international organizations to advance research on topics such as biodiversity conservation and sustainable resource management.</w:t>
      </w:r>
    </w:p>
    <w:p>
      <w:pPr>
        <w:pStyle w:val="BodyText"/>
      </w:pPr>
      <w:r>
        <w:t xml:space="preserve">The academic environment in Spain encourages students to engage with real-world problems. For instance, biologists in Barcelona often study the impact of Mediterranean ecosystems on local communities or analyze the effects of coastal pollution on marine life. This practical orientation aligns with Spain’s national policies promoting environmental responsibility and scientific innovation.</w:t>
      </w:r>
    </w:p>
    <w:bookmarkEnd w:id="22"/>
    <w:bookmarkStart w:id="23" w:name="X99b719dc5ae8b251a0c3fae544c9f9e6fd1559c"/>
    <w:p>
      <w:pPr>
        <w:pStyle w:val="Heading2"/>
      </w:pPr>
      <w:r>
        <w:t xml:space="preserve">Professional Opportunities for Biologists in Barcelona</w:t>
      </w:r>
    </w:p>
    <w:p>
      <w:pPr>
        <w:pStyle w:val="FirstParagraph"/>
      </w:pPr>
      <w:r>
        <w:t xml:space="preserve">Barcelona’s status as a major European city creates diverse career opportunities for biologists. Graduates can work in research institutions, hospitals, environmental agencies, or private industries such as pharmaceuticals and biotechnology. For example, the Catalonia Biomedical Research Park (Parc de Recerca Biomèdica de Barcelona) is a leading center for biomedical research in Spain, offering positions for biologists specializing in molecular biology and genetics.</w:t>
      </w:r>
    </w:p>
    <w:p>
      <w:pPr>
        <w:pStyle w:val="BodyText"/>
      </w:pPr>
      <w:r>
        <w:t xml:space="preserve">Additionally, environmental consulting firms in Barcelona often hire biologists to assess ecological risks and develop sustainable urban planning strategies. With the rise of climate change initiatives, such as the European Union’s Green Deal, biologists play a critical role in implementing policies that protect natural habitats while supporting economic growth.</w:t>
      </w:r>
    </w:p>
    <w:bookmarkEnd w:id="23"/>
    <w:bookmarkStart w:id="24" w:name="X846920c502574d8fe6c536ae11b688d818d767e"/>
    <w:p>
      <w:pPr>
        <w:pStyle w:val="Heading2"/>
      </w:pPr>
      <w:r>
        <w:t xml:space="preserve">Environmental Challenges and Biological Solutions</w:t>
      </w:r>
    </w:p>
    <w:p>
      <w:pPr>
        <w:pStyle w:val="FirstParagraph"/>
      </w:pPr>
      <w:r>
        <w:t xml:space="preserve">Barcelona faces environmental challenges unique to its geography and population density. Urbanization, tourism, and industrial activity have led to issues such as air pollution, water scarcity, and habitat fragmentation. Biologists in Spain are at the forefront of addressing these problems through research on sustainable energy systems, waste management solutions, and biodiversity preservation.</w:t>
      </w:r>
    </w:p>
    <w:p>
      <w:pPr>
        <w:pStyle w:val="BodyText"/>
      </w:pPr>
      <w:r>
        <w:t xml:space="preserve">For instance, biologists in Barcelona have studied the effects of urban heat islands on local flora and fauna. By analyzing data from parks like Montjuïc and Collserola Natural Park, researchers have developed strategies to increase green spaces in densely populated areas. These efforts align with Spain’s national goals for carbon neutrality by 2050.</w:t>
      </w:r>
    </w:p>
    <w:bookmarkEnd w:id="24"/>
    <w:bookmarkStart w:id="25" w:name="X1b82949ea3a88b92c451024574c528b9596cef1"/>
    <w:p>
      <w:pPr>
        <w:pStyle w:val="Heading2"/>
      </w:pPr>
      <w:r>
        <w:t xml:space="preserve">Interdisciplinary Collaboration in Biological Sciences</w:t>
      </w:r>
    </w:p>
    <w:p>
      <w:pPr>
        <w:pStyle w:val="FirstParagraph"/>
      </w:pPr>
      <w:r>
        <w:t xml:space="preserve">Modern biology is increasingly interdisciplinary, requiring collaboration between scientists, policymakers, and the public. In Barcelona, biologists frequently work with engineers to design eco-friendly infrastructure or with educators to promote scientific literacy. The city’s vibrant cultural scene also fosters public engagement through science festivals and citizen science projects that involve local communities in biological research.</w:t>
      </w:r>
    </w:p>
    <w:p>
      <w:pPr>
        <w:pStyle w:val="BodyText"/>
      </w:pPr>
      <w:r>
        <w:t xml:space="preserve">For example, the “Barcelona Science Museum” (Museu de la Ciència) hosts interactive exhibits on marine biology and conservation, allowing biologists to communicate their work to a broader audience. This integration of science with education and public policy is a hallmark of Spain’s approach to fostering innovation in biological sciences.</w:t>
      </w:r>
    </w:p>
    <w:bookmarkEnd w:id="25"/>
    <w:bookmarkStart w:id="26" w:name="challenges-for-biologists-in-barcelona"/>
    <w:p>
      <w:pPr>
        <w:pStyle w:val="Heading2"/>
      </w:pPr>
      <w:r>
        <w:t xml:space="preserve">Challenges for Biologists in Barcelona</w:t>
      </w:r>
    </w:p>
    <w:p>
      <w:pPr>
        <w:pStyle w:val="FirstParagraph"/>
      </w:pPr>
      <w:r>
        <w:t xml:space="preserve">Despite its opportunities, Barcelona presents challenges for aspiring biologists. The competitive job market requires graduates to gain additional certifications or specialize in emerging fields such as bioinformatics or synthetic biology. Moreover, funding for research can be limited due to the economic constraints faced by many European nations.</w:t>
      </w:r>
    </w:p>
    <w:p>
      <w:pPr>
        <w:pStyle w:val="BodyText"/>
      </w:pPr>
      <w:r>
        <w:t xml:space="preserve">Balancing academic responsibilities with practical experience is another challenge. While internships at institutions like the Institute of Catalan Studies (IEC) provide valuable exposure, students must often pursue self-funded projects or collaborate with private organizations to gain hands-on experience.</w:t>
      </w:r>
    </w:p>
    <w:bookmarkEnd w:id="26"/>
    <w:bookmarkStart w:id="27" w:name="conclusion"/>
    <w:p>
      <w:pPr>
        <w:pStyle w:val="Heading2"/>
      </w:pPr>
      <w:r>
        <w:t xml:space="preserve">Conclusion</w:t>
      </w:r>
    </w:p>
    <w:p>
      <w:pPr>
        <w:pStyle w:val="FirstParagraph"/>
      </w:pPr>
      <w:r>
        <w:t xml:space="preserve">In conclusion, being a Biologist in Spain Barcelona is both a rewarding and challenging career path. The city’s academic institutions, environmental initiatives, and interdisciplinary opportunities make it an ideal location for students pursuing undergraduate studies in biology. As Spain continues to prioritize sustainability and scientific innovation, biologists will play a pivotal role in shaping the future of ecological research and conservation efforts in this dynamic region.</w:t>
      </w:r>
    </w:p>
    <w:p>
      <w:pPr>
        <w:pStyle w:val="BodyText"/>
      </w:pPr>
      <w:r>
        <w:t xml:space="preserve">This thesis underscores the importance of integrating biological knowledge with practical solutions to address global challenges. For undergraduate students in Barcelona, understanding these contexts is crucial for developing a career that aligns with both personal interests and societal needs.</w:t>
      </w:r>
    </w:p>
    <w:bookmarkEnd w:id="27"/>
    <w:bookmarkStart w:id="28" w:name="references"/>
    <w:p>
      <w:pPr>
        <w:pStyle w:val="Heading2"/>
      </w:pPr>
      <w:r>
        <w:t xml:space="preserve">References</w:t>
      </w:r>
    </w:p>
    <w:p>
      <w:pPr>
        <w:numPr>
          <w:ilvl w:val="0"/>
          <w:numId w:val="1001"/>
        </w:numPr>
        <w:pStyle w:val="Compact"/>
      </w:pPr>
      <w:r>
        <w:t xml:space="preserve">University of Barcelona. (2023). Faculty of Biology Academic Programs. Retrieved from https://www.ub.edu</w:t>
      </w:r>
    </w:p>
    <w:p>
      <w:pPr>
        <w:numPr>
          <w:ilvl w:val="0"/>
          <w:numId w:val="1001"/>
        </w:numPr>
        <w:pStyle w:val="Compact"/>
      </w:pPr>
      <w:r>
        <w:t xml:space="preserve">Institute of Evolutionary Biology (IBE). (2023). Research Areas and Collaborations. Retrieved from https://www.ibe.upf.edu</w:t>
      </w:r>
    </w:p>
    <w:p>
      <w:pPr>
        <w:numPr>
          <w:ilvl w:val="0"/>
          <w:numId w:val="1001"/>
        </w:numPr>
        <w:pStyle w:val="Compact"/>
      </w:pPr>
      <w:r>
        <w:t xml:space="preserve">Spanish Ministry of Ecology and Biodiversity. (2023). National Environmental Policies in Spain. Madrid: Government Publications.</w:t>
      </w:r>
    </w:p>
    <w:p>
      <w:pPr>
        <w:numPr>
          <w:ilvl w:val="0"/>
          <w:numId w:val="1001"/>
        </w:numPr>
        <w:pStyle w:val="Compact"/>
      </w:pPr>
      <w:r>
        <w:t xml:space="preserve">Catalonia Biomedical Research Park (PRBB). (2023). About Us. Retrieved from https://www.prbb.es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Spain Barcelona</dc:title>
  <dc:creator/>
  <dc:language>en</dc:language>
  <cp:keywords/>
  <dcterms:created xsi:type="dcterms:W3CDTF">2026-07-21T11:11:26Z</dcterms:created>
  <dcterms:modified xsi:type="dcterms:W3CDTF">2026-07-21T11:11:26Z</dcterms:modified>
</cp:coreProperties>
</file>

<file path=docProps/custom.xml><?xml version="1.0" encoding="utf-8"?>
<Properties xmlns="http://schemas.openxmlformats.org/officeDocument/2006/custom-properties" xmlns:vt="http://schemas.openxmlformats.org/officeDocument/2006/docPropsVTypes"/>
</file>