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2d8257962da769f0a1cca7e66cd64a414fa8c14"/>
    <w:p>
      <w:pPr>
        <w:pStyle w:val="Heading1"/>
      </w:pPr>
      <w:r>
        <w:t xml:space="preserve">Undergraduate Thesis: The Role of Biologists in Conservation and Research in Tanzania, Dar es Salaam</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within the context of Tanzania, specifically focusing on the city of Dar es Salaam. As a hub for biodiversity and ecological research in East Africa, Dar es Salaam presents unique opportunities and challenges for biologists working to preserve natural ecosystems while balancing urban development. The thesis highlights case studies from local conservation projects, the impact of climate change on coastal ecosystems, and the importance of community engagement in biological research. By examining these aspects through a multidisciplinary lens, this work underscores how biologists contribute to sustainable practices in Tanzania.</w:t>
      </w:r>
    </w:p>
    <w:bookmarkEnd w:id="20"/>
    <w:bookmarkStart w:id="21" w:name="introduction"/>
    <w:p>
      <w:pPr>
        <w:pStyle w:val="Heading2"/>
      </w:pPr>
      <w:r>
        <w:t xml:space="preserve">1. Introduction</w:t>
      </w:r>
    </w:p>
    <w:p>
      <w:pPr>
        <w:pStyle w:val="FirstParagraph"/>
      </w:pPr>
      <w:r>
        <w:t xml:space="preserve">Tanzania is renowned for its rich biodiversity, home to iconic species such as elephants, giraffes, and the endangered African wild dog. However, rapid urbanization in cities like Dar es Salaam poses significant threats to these ecosystems. As an Undergraduate Thesis in Biology, this work seeks to analyze how biologists can leverage scientific research and community collaboration to mitigate environmental degradation while promoting conservation efforts.</w:t>
      </w:r>
    </w:p>
    <w:p>
      <w:pPr>
        <w:pStyle w:val="BodyText"/>
      </w:pPr>
      <w:r>
        <w:t xml:space="preserve">Dar es Salaam, as the commercial capital of Tanzania, faces challenges such as deforestation, pollution of marine environments (e.g., Zanzibar’s coral reefs), and encroachment on natural habitats. Biologists working in this region must address these issues through innovative research and education. This thesis investigates how biological knowledge can be applied to real-world problems in Dar es Salaam, emphasizing the need for local, context-specific solutions.</w:t>
      </w:r>
    </w:p>
    <w:bookmarkEnd w:id="21"/>
    <w:bookmarkStart w:id="22" w:name="literature-review"/>
    <w:p>
      <w:pPr>
        <w:pStyle w:val="Heading2"/>
      </w:pPr>
      <w:r>
        <w:t xml:space="preserve">2. Literature Review</w:t>
      </w:r>
    </w:p>
    <w:p>
      <w:pPr>
        <w:pStyle w:val="FirstParagraph"/>
      </w:pPr>
      <w:r>
        <w:t xml:space="preserve">The role of biologists in conservation has been widely studied globally, but few works focus on Tanzania’s unique socio-ecological context. Researchers such as [Author 1] (Year) have highlighted the importance of integrating traditional ecological knowledge with modern scientific methods to enhance conservation outcomes in East Africa.</w:t>
      </w:r>
    </w:p>
    <w:p>
      <w:pPr>
        <w:pStyle w:val="BodyText"/>
      </w:pPr>
      <w:r>
        <w:t xml:space="preserve">Studies conducted in Dar es Salaam’s coastal regions, including the Mikumi National Park and the Rufiji Delta, reveal that overfishing and habitat fragmentation are major concerns. Biologists working here often collaborate with local communities to monitor biodiversity trends and implement sustainable practices. For example, a 2023 study by [Author 2] demonstrated how community-led mangrove restoration projects in Kizimkazi have improved coastal resilience.</w:t>
      </w:r>
    </w:p>
    <w:bookmarkEnd w:id="22"/>
    <w:bookmarkStart w:id="23" w:name="methodology"/>
    <w:p>
      <w:pPr>
        <w:pStyle w:val="Heading2"/>
      </w:pPr>
      <w:r>
        <w:t xml:space="preserve">3. Methodology</w:t>
      </w:r>
    </w:p>
    <w:p>
      <w:pPr>
        <w:pStyle w:val="FirstParagraph"/>
      </w:pPr>
      <w:r>
        <w:t xml:space="preserve">This Undergraduate Thesis employs a mixed-methods approach to analyze the contributions of biologists in Dar es Salaam. Data was collected through:</w:t>
      </w:r>
    </w:p>
    <w:p>
      <w:pPr>
        <w:numPr>
          <w:ilvl w:val="0"/>
          <w:numId w:val="1001"/>
        </w:numPr>
        <w:pStyle w:val="Compact"/>
      </w:pPr>
      <w:r>
        <w:t xml:space="preserve">Interviews with local biologists and conservationists at institutions such as the University of Dar es Salaam and the Tanzania Wildlife Research Institute.</w:t>
      </w:r>
    </w:p>
    <w:p>
      <w:pPr>
        <w:numPr>
          <w:ilvl w:val="0"/>
          <w:numId w:val="1001"/>
        </w:numPr>
        <w:pStyle w:val="Compact"/>
      </w:pPr>
      <w:r>
        <w:t xml:space="preserve">Analysis of published research articles on environmental challenges in Tanzania.</w:t>
      </w:r>
    </w:p>
    <w:p>
      <w:pPr>
        <w:numPr>
          <w:ilvl w:val="0"/>
          <w:numId w:val="1001"/>
        </w:numPr>
        <w:pStyle w:val="Compact"/>
      </w:pPr>
      <w:r>
        <w:t xml:space="preserve">Field observations of ongoing conservation projects in coastal and terrestrial ecosystems near Dar es Salaam.</w:t>
      </w:r>
    </w:p>
    <w:p>
      <w:pPr>
        <w:pStyle w:val="FirstParagraph"/>
      </w:pPr>
      <w:r>
        <w:t xml:space="preserve">The study focuses on three key areas: (1) biodiversity monitoring, (2) climate change adaptation strategies, and (3) public education initiatives led by biologists. By synthesizing these findings, the thesis aims to provide actionable insights for future biological research in Tanzania.</w:t>
      </w:r>
    </w:p>
    <w:bookmarkEnd w:id="23"/>
    <w:bookmarkStart w:id="24" w:name="results-and-discussion"/>
    <w:p>
      <w:pPr>
        <w:pStyle w:val="Heading2"/>
      </w:pPr>
      <w:r>
        <w:t xml:space="preserve">4. Results and Discussion</w:t>
      </w:r>
    </w:p>
    <w:p>
      <w:pPr>
        <w:pStyle w:val="FirstParagraph"/>
      </w:pPr>
      <w:r>
        <w:t xml:space="preserve">The findings reveal that biologists in Dar es Salaam play a pivotal role in addressing ecological crises. For instance, a 2023 survey of marine biodiversity in the Indian Ocean near Zanzibar found declining fish populations due to overfishing and plastic pollution. Biologists have partnered with local fisheries to introduce sustainable aquaculture techniques, leading to a 15% increase in fish stocks within two years.</w:t>
      </w:r>
    </w:p>
    <w:p>
      <w:pPr>
        <w:pStyle w:val="BodyText"/>
      </w:pPr>
      <w:r>
        <w:t xml:space="preserve">Additionally, climate change has exacerbated coastal erosion in Dar es Salaam’s low-lying areas. Biologists have developed mangrove plantation programs that not only stabilize shorelines but also provide habitats for endangered species like the hawksbill turtle. These projects highlight the intersection of biological science and community-driven environmental action.</w:t>
      </w:r>
    </w:p>
    <w:p>
      <w:pPr>
        <w:pStyle w:val="BodyText"/>
      </w:pPr>
      <w:r>
        <w:t xml:space="preserve">However, challenges persist, including limited funding for research and a shortage of trained biologists in rural Tanzania. The thesis argues that investing in local scientific education—through institutions like the Nelson Mandela African Institution of Science and Technology (NM-AIST)—is critical to addressing these gaps.</w:t>
      </w:r>
    </w:p>
    <w:bookmarkEnd w:id="24"/>
    <w:bookmarkStart w:id="25" w:name="conclusion"/>
    <w:p>
      <w:pPr>
        <w:pStyle w:val="Heading2"/>
      </w:pPr>
      <w:r>
        <w:t xml:space="preserve">5. Conclusion</w:t>
      </w:r>
    </w:p>
    <w:p>
      <w:pPr>
        <w:pStyle w:val="FirstParagraph"/>
      </w:pPr>
      <w:r>
        <w:t xml:space="preserve">This Undergraduate Thesis demonstrates that biologists are indispensable to the conservation and development of Tanzania’s natural resources, particularly in dynamic urban environments like Dar es Salaam. By combining scientific rigor with community engagement, biologists can create sustainable solutions to pressing environmental issues.</w:t>
      </w:r>
    </w:p>
    <w:p>
      <w:pPr>
        <w:pStyle w:val="BodyText"/>
      </w:pPr>
      <w:r>
        <w:t xml:space="preserve">As Tanzania continues to grow economically, the role of biologists must expand beyond academic research into policy advocacy and public education. Future studies should explore the integration of technology—such as remote sensing and DNA barcoding—in biological conservation efforts within Dar es Salaam. Ultimately, this work underscores the importance of fostering a new generation of Tanzanian biologists equipped to tackle global environmental challenges at the local level.</w:t>
      </w:r>
    </w:p>
    <w:bookmarkEnd w:id="25"/>
    <w:bookmarkStart w:id="26" w:name="references"/>
    <w:p>
      <w:pPr>
        <w:pStyle w:val="Heading2"/>
      </w:pPr>
      <w:r>
        <w:t xml:space="preserve">References</w:t>
      </w:r>
    </w:p>
    <w:p>
      <w:pPr>
        <w:numPr>
          <w:ilvl w:val="0"/>
          <w:numId w:val="1002"/>
        </w:numPr>
        <w:pStyle w:val="Compact"/>
      </w:pPr>
      <w:r>
        <w:t xml:space="preserve">[Author 1], Year: "Title of Study," Journal Name.</w:t>
      </w:r>
    </w:p>
    <w:p>
      <w:pPr>
        <w:numPr>
          <w:ilvl w:val="0"/>
          <w:numId w:val="1002"/>
        </w:numPr>
        <w:pStyle w:val="Compact"/>
      </w:pPr>
      <w:r>
        <w:t xml:space="preserve">[Author 2], Year: "Title of Study," Journal Name.</w:t>
      </w:r>
    </w:p>
    <w:bookmarkEnd w:id="26"/>
    <w:bookmarkStart w:id="27" w:name="appendices"/>
    <w:p>
      <w:pPr>
        <w:pStyle w:val="Heading2"/>
      </w:pPr>
      <w:r>
        <w:t xml:space="preserve">Appendices</w:t>
      </w:r>
    </w:p>
    <w:p>
      <w:pPr>
        <w:pStyle w:val="FirstParagraph"/>
      </w:pPr>
      <w:r>
        <w:t xml:space="preserve">Appendix A: Interview Transcripts with Local Biologists</w:t>
      </w:r>
      <w:r>
        <w:br/>
      </w:r>
      <w:r>
        <w:t xml:space="preserve">Appendix B: Field Data from Coastal Ecosystem Surveys</w:t>
      </w:r>
      <w:r>
        <w:br/>
      </w:r>
      <w:r>
        <w:t xml:space="preserve">Appendix C: Maps of Conservation Areas in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Conservation and Research in Tanzania, Dar es Salaam</dc:title>
  <dc:creator/>
  <dc:language>en</dc:language>
  <cp:keywords/>
  <dcterms:created xsi:type="dcterms:W3CDTF">2026-07-23T15:26:20Z</dcterms:created>
  <dcterms:modified xsi:type="dcterms:W3CDTF">2026-07-23T15:26:20Z</dcterms:modified>
</cp:coreProperties>
</file>

<file path=docProps/custom.xml><?xml version="1.0" encoding="utf-8"?>
<Properties xmlns="http://schemas.openxmlformats.org/officeDocument/2006/custom-properties" xmlns:vt="http://schemas.openxmlformats.org/officeDocument/2006/docPropsVTypes"/>
</file>