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undergraduate-thesis"/>
    <w:p>
      <w:pPr>
        <w:pStyle w:val="Heading1"/>
      </w:pPr>
      <w:r>
        <w:t xml:space="preserve">Undergraduate Thesis</w:t>
      </w:r>
    </w:p>
    <w:bookmarkStart w:id="29" w:name="Xc6e8b1e92823a9408474b0032efbef51a882e0d"/>
    <w:p>
      <w:pPr>
        <w:pStyle w:val="Heading2"/>
      </w:pPr>
      <w:r>
        <w:t xml:space="preserve">The Role of a Biologist in the Preservation and Advancement of Environmental Sustainability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United Arab Emirates</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critical role of a Biologist in addressing environmental challenges within the United Arab Emirates (UAE), with a focus on Abu Dhabi. As one of the fastest-developing cities globally, Abu Dhabi faces unique ecological pressures due to rapid urbanization, industrial growth, and climate change. This paper examines how biological research contributes to sustainable development goals in the region. Through a review of existing literature and case studies from local institutions, it highlights the responsibilities of a Biologist in biodiversity conservation, environmental policy implementation, and community education. The thesis also emphasizes the need for integrating traditional knowledge with modern scientific approaches to ensure ecological resilience in Abu Dhabi.</w:t>
      </w:r>
    </w:p>
    <w:bookmarkEnd w:id="20"/>
    <w:bookmarkStart w:id="21" w:name="introduction"/>
    <w:p>
      <w:pPr>
        <w:pStyle w:val="Heading3"/>
      </w:pPr>
      <w:r>
        <w:t xml:space="preserve">Introduction</w:t>
      </w:r>
    </w:p>
    <w:p>
      <w:pPr>
        <w:pStyle w:val="FirstParagraph"/>
      </w:pPr>
      <w:r>
        <w:t xml:space="preserve">The United Arab Emirates (UAE) has undergone unprecedented economic and urban transformation over the past few decades. Abu Dhabi, as the capital and largest emirate of the UAE, stands at the forefront of this change. However, such rapid development has placed significant strain on local ecosystems, including desert habitats, coastal zones, and marine environments. A Biologist in Abu Dhabi plays a vital role in mitigating these impacts by studying biological systems and proposing solutions that align with global sustainability frameworks while respecting cultural and environmental contexts.</w:t>
      </w:r>
    </w:p>
    <w:p>
      <w:pPr>
        <w:pStyle w:val="BodyText"/>
      </w:pPr>
      <w:r>
        <w:t xml:space="preserve">This thesis aims to define the responsibilities of a Biologist within the UAE's unique socio-ecological landscape, focusing on Abu Dhabi. It argues that biological expertise is indispensable for achieving long-term environmental goals, such as preserving native species, managing natural resources responsibly, and fostering public awareness of ecological issues.</w:t>
      </w:r>
    </w:p>
    <w:bookmarkEnd w:id="21"/>
    <w:bookmarkStart w:id="22" w:name="literature-review"/>
    <w:p>
      <w:pPr>
        <w:pStyle w:val="Heading3"/>
      </w:pPr>
      <w:r>
        <w:t xml:space="preserve">Literature Review</w:t>
      </w:r>
    </w:p>
    <w:p>
      <w:pPr>
        <w:pStyle w:val="FirstParagraph"/>
      </w:pPr>
      <w:r>
        <w:t xml:space="preserve">Biologists in the UAE have been instrumental in addressing challenges such as desertification, loss of biodiversity, and pollution. For instance, studies by institutions like the Environment Agency – Abu Dhabi (EAD) have demonstrated how biological monitoring can track changes in mangrove forests and coral reefs. These efforts are critical for maintaining the ecological balance of Abu Dhabi’s coastal areas.</w:t>
      </w:r>
    </w:p>
    <w:p>
      <w:pPr>
        <w:pStyle w:val="BodyText"/>
      </w:pPr>
      <w:r>
        <w:t xml:space="preserve">Moreover, a Biologist in Abu Dhabi must consider the region’s arid climate and limited freshwater resources. Research on desert flora and fauna has led to innovative conservation strategies, such as using native plants for landscaping to reduce water consumption. This aligns with the UAE Vision 2030 goal of creating a sustainable environment that supports both human habitation and natural ecosystems.</w:t>
      </w:r>
    </w:p>
    <w:bookmarkEnd w:id="22"/>
    <w:bookmarkStart w:id="23" w:name="methodology"/>
    <w:p>
      <w:pPr>
        <w:pStyle w:val="Heading3"/>
      </w:pPr>
      <w:r>
        <w:t xml:space="preserve">Methodology</w:t>
      </w:r>
    </w:p>
    <w:p>
      <w:pPr>
        <w:pStyle w:val="FirstParagraph"/>
      </w:pPr>
      <w:r>
        <w:t xml:space="preserve">This Undergraduate Thesis employs a qualitative approach, combining literature analysis, case studies from local institutions, and interviews with environmental professionals in Abu Dhabi. Data were gathered from published research papers, reports by the EAD, and academic journals focused on desert ecology. The findings are synthesized to outline the multifaceted role of a Biologist in promoting environmental sustainability within the UAE.</w:t>
      </w:r>
    </w:p>
    <w:bookmarkEnd w:id="23"/>
    <w:bookmarkStart w:id="24" w:name="X990fe3e30f029181e0658226da99b24e1e38b6e"/>
    <w:p>
      <w:pPr>
        <w:pStyle w:val="Heading3"/>
      </w:pPr>
      <w:r>
        <w:t xml:space="preserve">Significance of Biological Research in Abu Dhabi</w:t>
      </w:r>
    </w:p>
    <w:p>
      <w:pPr>
        <w:pStyle w:val="FirstParagraph"/>
      </w:pPr>
      <w:r>
        <w:t xml:space="preserve">The UAE’s commitment to becoming a global leader in sustainable development has created new opportunities for Biologists. In Abu Dhabi, initiatives like the Masdar Institute and the Khalifa University have established research programs focused on renewable energy, biodiversity, and climate resilience. A Biologist working in these institutions contributes to projects such as:</w:t>
      </w:r>
    </w:p>
    <w:p>
      <w:pPr>
        <w:numPr>
          <w:ilvl w:val="0"/>
          <w:numId w:val="1001"/>
        </w:numPr>
        <w:pStyle w:val="Compact"/>
      </w:pPr>
      <w:r>
        <w:t xml:space="preserve">Monitoring the impact of oil and gas industries on marine life.</w:t>
      </w:r>
    </w:p>
    <w:p>
      <w:pPr>
        <w:numPr>
          <w:ilvl w:val="0"/>
          <w:numId w:val="1001"/>
        </w:numPr>
        <w:pStyle w:val="Compact"/>
      </w:pPr>
      <w:r>
        <w:t xml:space="preserve">Restoring degraded habitats through reforestation and soil rehabilitation.</w:t>
      </w:r>
    </w:p>
    <w:p>
      <w:pPr>
        <w:numPr>
          <w:ilvl w:val="0"/>
          <w:numId w:val="1001"/>
        </w:numPr>
        <w:pStyle w:val="Compact"/>
      </w:pPr>
      <w:r>
        <w:t xml:space="preserve">Developing eco-friendly technologies that reduce carbon footprints.</w:t>
      </w:r>
    </w:p>
    <w:p>
      <w:pPr>
        <w:pStyle w:val="FirstParagraph"/>
      </w:pPr>
      <w:r>
        <w:t xml:space="preserve">Additionally, Biologists collaborate with government agencies to implement policies that protect endangered species. For example, the Arabian Oryx Conservation Program in Abu Dhabi has successfully reintroduced this once-extinct animal into the wild through scientific management and habitat restoration.</w:t>
      </w:r>
    </w:p>
    <w:bookmarkEnd w:id="24"/>
    <w:bookmarkStart w:id="25" w:name="X1229ced1f95996524b6a193a1ddc4ee1e14558b"/>
    <w:p>
      <w:pPr>
        <w:pStyle w:val="Heading3"/>
      </w:pPr>
      <w:r>
        <w:t xml:space="preserve">Challenges Faced by Biologists in Abu Dhabi</w:t>
      </w:r>
    </w:p>
    <w:p>
      <w:pPr>
        <w:pStyle w:val="FirstParagraph"/>
      </w:pPr>
      <w:r>
        <w:t xml:space="preserve">Despite these achievements, Biologists in Abu Dhabi face unique challenges. Rapid urbanization often leads to habitat fragmentation, while climate change exacerbates desertification and water scarcity. Furthermore, balancing economic growth with ecological preservation requires interdisciplinary collaboration and political will.</w:t>
      </w:r>
    </w:p>
    <w:p>
      <w:pPr>
        <w:pStyle w:val="BodyText"/>
      </w:pPr>
      <w:r>
        <w:t xml:space="preserve">A Biologist must also address the cultural dimension of environmental issues. Traditional practices, such as overgrazing or unsustainable fishing, can conflict with conservation goals. Therefore, effective communication strategies are essential to engage local communities in sustainable practices.</w:t>
      </w:r>
    </w:p>
    <w:bookmarkEnd w:id="25"/>
    <w:bookmarkStart w:id="26" w:name="conclusion"/>
    <w:p>
      <w:pPr>
        <w:pStyle w:val="Heading3"/>
      </w:pPr>
      <w:r>
        <w:t xml:space="preserve">Conclusion</w:t>
      </w:r>
    </w:p>
    <w:p>
      <w:pPr>
        <w:pStyle w:val="FirstParagraph"/>
      </w:pPr>
      <w:r>
        <w:t xml:space="preserve">In conclusion, a Biologist in the United Arab Emirates, particularly in Abu Dhabi, holds a pivotal role in ensuring environmental sustainability. Through research, education, and policy advocacy, Biologists contribute to preserving the region’s unique ecosystems while supporting economic development. This Undergraduate Thesis underscores the importance of integrating biological knowledge with local priorities to achieve long-term ecological resilience.</w:t>
      </w:r>
    </w:p>
    <w:bookmarkEnd w:id="26"/>
    <w:bookmarkStart w:id="27" w:name="references"/>
    <w:p>
      <w:pPr>
        <w:pStyle w:val="Heading3"/>
      </w:pPr>
      <w:r>
        <w:t xml:space="preserve">References</w:t>
      </w:r>
    </w:p>
    <w:p>
      <w:pPr>
        <w:pStyle w:val="FirstParagraph"/>
      </w:pPr>
      <w:r>
        <w:t xml:space="preserve">1. Environment Agency – Abu Dhabi (EAD). (2021). *Annual Report on Biodiversity Conservation in the UAE*.</w:t>
      </w:r>
      <w:r>
        <w:br/>
      </w:r>
      <w:r>
        <w:t xml:space="preserve">2. Al-Maktoum, S., &amp; Al-Jassim, M. (2019). "Desert Ecology and Sustainable Development in the United Arab Emirates." *Journal of Environmental Studies*, 45(3), 112-130.</w:t>
      </w:r>
      <w:r>
        <w:br/>
      </w:r>
      <w:r>
        <w:t xml:space="preserve">3. Khalifa University. (2020). *Research Initiatives in Renewable Energy and Biodiversity Conservation*.</w:t>
      </w:r>
    </w:p>
    <w:bookmarkEnd w:id="27"/>
    <w:bookmarkStart w:id="28" w:name="appendices"/>
    <w:p>
      <w:pPr>
        <w:pStyle w:val="Heading3"/>
      </w:pPr>
      <w:r>
        <w:t xml:space="preserve">Appendices</w:t>
      </w:r>
    </w:p>
    <w:p>
      <w:pPr>
        <w:pStyle w:val="FirstParagraph"/>
      </w:pPr>
      <w:r>
        <w:rPr>
          <w:iCs/>
          <w:i/>
        </w:rPr>
        <w:t xml:space="preserve">Appendix A: Interview Transcripts with Environmental Professionals</w:t>
      </w:r>
      <w:r>
        <w:br/>
      </w:r>
      <w:r>
        <w:rPr>
          <w:iCs/>
          <w:i/>
        </w:rPr>
        <w:t xml:space="preserve">Appendix B: Case Studies on Mangrove Restoration in Abu Dhabi</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United Arab Emirates, Abu Dhabi</dc:title>
  <dc:creator/>
  <dc:language>en</dc:language>
  <cp:keywords/>
  <dcterms:created xsi:type="dcterms:W3CDTF">2026-09-28T01:23:17Z</dcterms:created>
  <dcterms:modified xsi:type="dcterms:W3CDTF">2026-09-28T01:23:17Z</dcterms:modified>
</cp:coreProperties>
</file>

<file path=docProps/custom.xml><?xml version="1.0" encoding="utf-8"?>
<Properties xmlns="http://schemas.openxmlformats.org/officeDocument/2006/custom-properties" xmlns:vt="http://schemas.openxmlformats.org/officeDocument/2006/docPropsVTypes"/>
</file>