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Ecology</w:t>
      </w:r>
      <w:r>
        <w:t xml:space="preserve"> </w:t>
      </w:r>
      <w:r>
        <w:t xml:space="preserve">and</w:t>
      </w:r>
      <w:r>
        <w:t xml:space="preserve"> </w:t>
      </w:r>
      <w:r>
        <w:t xml:space="preserve">Conservation</w:t>
      </w:r>
      <w:r>
        <w:t xml:space="preserve"> </w:t>
      </w:r>
      <w:r>
        <w:t xml:space="preserve">in</w:t>
      </w:r>
      <w:r>
        <w:t xml:space="preserve"> </w:t>
      </w:r>
      <w:r>
        <w:t xml:space="preserve">Los</w:t>
      </w:r>
      <w:r>
        <w:t xml:space="preserve"> </w:t>
      </w:r>
      <w:r>
        <w:t xml:space="preserve">Angeles</w:t>
      </w:r>
    </w:p>
    <w:p>
      <w:pPr>
        <w:pStyle w:val="FirstParagraph"/>
      </w:pPr>
      <w:r>
        <w:t xml:space="preserve">```html</w:t>
      </w:r>
    </w:p>
    <w:bookmarkStart w:id="28" w:name="Xdad8a65063d525aa68816926e462a4c39342f88"/>
    <w:p>
      <w:pPr>
        <w:pStyle w:val="Heading1"/>
      </w:pPr>
      <w:r>
        <w:t xml:space="preserve">Undergraduate Thesis: The Role of Biologists in Urban Ecology and Conservation in Los Angeles, United States</w:t>
      </w:r>
    </w:p>
    <w:bookmarkStart w:id="20" w:name="abstract"/>
    <w:p>
      <w:pPr>
        <w:pStyle w:val="Heading2"/>
      </w:pPr>
      <w:r>
        <w:t xml:space="preserve">Abstract</w:t>
      </w:r>
    </w:p>
    <w:p>
      <w:pPr>
        <w:pStyle w:val="FirstParagraph"/>
      </w:pPr>
      <w:r>
        <w:t xml:space="preserve">This Undergraduate Thesis explores the critical contributions of biologists to urban ecology and conservation efforts within the context of Los Angeles, United States. As a major metropolitan area facing unique ecological challenges—such as habitat fragmentation, biodiversity loss, and climate change—Los Angeles provides a dynamic environment for biological research. The study examines how biologists in this region address these issues through innovative methodologies, interdisciplinary collaboration, and community engagement. By analyzing case studies from local ecosystems like the Santa Monica Mountains and urban green spaces such as Griffith Park, this thesis highlights the significance of biological expertise in shaping sustainable urban planning and environmental policy. The findings underscore the necessity of integrating ecological knowledge into city development to preserve Los Angeles’s natural heritage while accommodating its growing population.</w:t>
      </w:r>
    </w:p>
    <w:bookmarkEnd w:id="20"/>
    <w:bookmarkStart w:id="21" w:name="introduction"/>
    <w:p>
      <w:pPr>
        <w:pStyle w:val="Heading2"/>
      </w:pPr>
      <w:r>
        <w:t xml:space="preserve">Introduction</w:t>
      </w:r>
    </w:p>
    <w:p>
      <w:pPr>
        <w:pStyle w:val="FirstParagraph"/>
      </w:pPr>
      <w:r>
        <w:t xml:space="preserve">The United States is home to diverse ecosystems, and Los Angeles, situated in Southern California, stands at the intersection of urban expansion and ecological preservation. As a biologist studying in this region, one must grapple with the dual challenges of fostering economic growth while protecting fragile habitats. This thesis investigates how biologists in Los Angeles contribute to understanding and mitigating environmental degradation through research, education, and policy advocacy. By focusing on local examples such as the recovery of native pollinators or the impact of urban heat islands on plant species, this work emphasizes the practical applications of biological science in a metropolitan setting.</w:t>
      </w:r>
    </w:p>
    <w:p>
      <w:pPr>
        <w:pStyle w:val="BodyText"/>
      </w:pPr>
      <w:r>
        <w:t xml:space="preserve">The role of a Biologist in Los Angeles extends beyond laboratory settings. Fieldwork, data analysis for city planning, and public outreach are integral to addressing ecological issues. For instance, biologists collaborate with agencies like the Los Angeles Department of Recreation and Parks to monitor biodiversity in urban reserves. These efforts align with broader goals such as the California Biodiversity Initiative, which seeks to protect ecosystems while promoting sustainable development.</w:t>
      </w:r>
    </w:p>
    <w:bookmarkEnd w:id="21"/>
    <w:bookmarkStart w:id="22" w:name="literature-review"/>
    <w:p>
      <w:pPr>
        <w:pStyle w:val="Heading2"/>
      </w:pPr>
      <w:r>
        <w:t xml:space="preserve">Literature Review</w:t>
      </w:r>
    </w:p>
    <w:p>
      <w:pPr>
        <w:pStyle w:val="FirstParagraph"/>
      </w:pPr>
      <w:r>
        <w:t xml:space="preserve">Urban ecology has emerged as a vital field of study, particularly in densely populated cities like Los Angeles. Research by authors such as [Name] (Year) highlights the role of biologists in identifying species adaptation strategies to urban environments, such as the shift in habitat preferences among local flora and fauna. Studies on invasive species management, conducted by institutions like UCLA’s Institute of Environment and Sustainability, demonstrate how biological insights inform policies to control non-native organisms threatening native ecosystems.</w:t>
      </w:r>
    </w:p>
    <w:p>
      <w:pPr>
        <w:pStyle w:val="BodyText"/>
      </w:pPr>
      <w:r>
        <w:t xml:space="preserve">Additionally, climate change poses unprecedented challenges for Los Angeles. A 2023 report by the California Department of Fish and Wildlife notes rising temperatures and altered precipitation patterns impacting local wildlife. Biologists are at the forefront of analyzing these changes, using tools like remote sensing and genetic analysis to track species migration and population dynamics.</w:t>
      </w:r>
    </w:p>
    <w:bookmarkEnd w:id="22"/>
    <w:bookmarkStart w:id="23" w:name="case-studies-in-los-angeles"/>
    <w:p>
      <w:pPr>
        <w:pStyle w:val="Heading2"/>
      </w:pPr>
      <w:r>
        <w:t xml:space="preserve">Case Studies in Los Angeles</w:t>
      </w:r>
    </w:p>
    <w:p>
      <w:pPr>
        <w:pStyle w:val="FirstParagraph"/>
      </w:pPr>
      <w:r>
        <w:rPr>
          <w:bCs/>
          <w:b/>
        </w:rPr>
        <w:t xml:space="preserve">1. Urban Biodiversity in Griffith Park</w:t>
      </w:r>
      <w:r>
        <w:br/>
      </w:r>
      <w:r>
        <w:t xml:space="preserve">Griffith Park, one of the largest urban parks in the United States, serves as a critical refuge for native species such as the California condor and the coast horned lizard. Biologists from local universities and conservation groups conduct regular surveys to assess population health and habitat quality. Their work has led to initiatives like controlled burns to restore native grasslands and reduce wildfire risks.</w:t>
      </w:r>
    </w:p>
    <w:p>
      <w:pPr>
        <w:pStyle w:val="BodyText"/>
      </w:pPr>
      <w:r>
        <w:rPr>
          <w:bCs/>
          <w:b/>
        </w:rPr>
        <w:t xml:space="preserve">2. The Role of Biologists in Coastal Conservation</w:t>
      </w:r>
      <w:r>
        <w:br/>
      </w:r>
      <w:r>
        <w:t xml:space="preserve">Los Angeles’s coastline faces threats from pollution, overfishing, and rising sea levels. Biologists collaborate with organizations like the Surfrider Foundation to monitor water quality and protect marine biodiversity. For example, research on microplastics in the Los Angeles River has informed city-wide waste management policies.</w:t>
      </w:r>
    </w:p>
    <w:bookmarkEnd w:id="23"/>
    <w:bookmarkStart w:id="24" w:name="methodology"/>
    <w:p>
      <w:pPr>
        <w:pStyle w:val="Heading2"/>
      </w:pPr>
      <w:r>
        <w:t xml:space="preserve">Methodology</w:t>
      </w:r>
    </w:p>
    <w:p>
      <w:pPr>
        <w:pStyle w:val="FirstParagraph"/>
      </w:pPr>
      <w:r>
        <w:t xml:space="preserve">This thesis employs a qualitative approach, drawing on peer-reviewed journals, government reports, and interviews with biologists working in Los Angeles. Data is synthesized to highlight key trends and challenges faced by biologists in an urban context. Secondary sources include publications from the Journal of Urban Ecology and case studies from the National Park Service’s Southern California region.</w:t>
      </w:r>
    </w:p>
    <w:bookmarkEnd w:id="24"/>
    <w:bookmarkStart w:id="25" w:name="analysis"/>
    <w:p>
      <w:pPr>
        <w:pStyle w:val="Heading2"/>
      </w:pPr>
      <w:r>
        <w:t xml:space="preserve">Analysis</w:t>
      </w:r>
    </w:p>
    <w:p>
      <w:pPr>
        <w:pStyle w:val="FirstParagraph"/>
      </w:pPr>
      <w:r>
        <w:t xml:space="preserve">The analysis reveals that biologists in Los Angeles often operate at the crossroads of science, policy, and community action. Their work is not confined to academic pursuits but directly influences real-world outcomes. For example, data on urban heat islands collected by biologists has been instrumental in designing green infrastructure projects like the “Cool Streets LA” initiative.</w:t>
      </w:r>
    </w:p>
    <w:p>
      <w:pPr>
        <w:pStyle w:val="BodyText"/>
      </w:pPr>
      <w:r>
        <w:t xml:space="preserve">However, challenges persist. Limited funding for long-term ecological monitoring and competing priorities in city planning hinder comprehensive conservation efforts. Biologists must navigate these obstacles while maintaining public support through transparent communication and education programs.</w:t>
      </w:r>
    </w:p>
    <w:bookmarkEnd w:id="25"/>
    <w:bookmarkStart w:id="26" w:name="conclusion"/>
    <w:p>
      <w:pPr>
        <w:pStyle w:val="Heading2"/>
      </w:pPr>
      <w:r>
        <w:t xml:space="preserve">Conclusion</w:t>
      </w:r>
    </w:p>
    <w:p>
      <w:pPr>
        <w:pStyle w:val="FirstParagraph"/>
      </w:pPr>
      <w:r>
        <w:t xml:space="preserve">The role of a Biologist in Los Angeles, United States, is both complex and indispensable. As the city grows, biologists play a pivotal role in ensuring that ecological health remains a priority. This Undergraduate Thesis underscores the importance of interdisciplinary collaboration, innovative research methodologies, and community engagement in addressing environmental challenges unique to urban areas.</w:t>
      </w:r>
    </w:p>
    <w:p>
      <w:pPr>
        <w:pStyle w:val="BodyText"/>
      </w:pPr>
      <w:r>
        <w:t xml:space="preserve">Future research should explore how advancements in technology—such as AI-driven biodiversity monitoring—can enhance conservation outcomes. Additionally, expanding partnerships between academic institutions and local governments will be crucial for sustaining ecological resilience in Los Angeles.</w:t>
      </w:r>
    </w:p>
    <w:bookmarkEnd w:id="26"/>
    <w:bookmarkStart w:id="27" w:name="references"/>
    <w:p>
      <w:pPr>
        <w:pStyle w:val="Heading2"/>
      </w:pPr>
      <w:r>
        <w:t xml:space="preserve">References</w:t>
      </w:r>
    </w:p>
    <w:p>
      <w:pPr>
        <w:numPr>
          <w:ilvl w:val="0"/>
          <w:numId w:val="1001"/>
        </w:numPr>
        <w:pStyle w:val="Compact"/>
      </w:pPr>
      <w:r>
        <w:t xml:space="preserve">[Author], [Year]. "Title of Article." Journal Name, Volume(Issue), Pages.</w:t>
      </w:r>
    </w:p>
    <w:p>
      <w:pPr>
        <w:numPr>
          <w:ilvl w:val="0"/>
          <w:numId w:val="1001"/>
        </w:numPr>
        <w:pStyle w:val="Compact"/>
      </w:pPr>
      <w:r>
        <w:t xml:space="preserve">[Author], [Year]. "Title of Report." Institution/Organization.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Biologists in Urban Ecology and Conservation in Los Angeles</dc:title>
  <dc:creator/>
  <dc:language>en</dc:language>
  <cp:keywords/>
  <dcterms:created xsi:type="dcterms:W3CDTF">2026-07-24T03:50:46Z</dcterms:created>
  <dcterms:modified xsi:type="dcterms:W3CDTF">2026-07-24T03:50:46Z</dcterms:modified>
</cp:coreProperties>
</file>

<file path=docProps/custom.xml><?xml version="1.0" encoding="utf-8"?>
<Properties xmlns="http://schemas.openxmlformats.org/officeDocument/2006/custom-properties" xmlns:vt="http://schemas.openxmlformats.org/officeDocument/2006/docPropsVTypes"/>
</file>