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e25a0a5ba878d8fcacc617f9a930b2b7d7add6c"/>
    <w:p>
      <w:pPr>
        <w:pStyle w:val="Heading1"/>
      </w:pPr>
      <w:r>
        <w:t xml:space="preserve">Undergraduate Thesis: The Role of Biologists in Urban Ecosystems of United States New York City</w:t>
      </w:r>
    </w:p>
    <w:bookmarkStart w:id="20" w:name="introduction"/>
    <w:p>
      <w:pPr>
        <w:pStyle w:val="Heading2"/>
      </w:pPr>
      <w:r>
        <w:t xml:space="preserve">Introduction</w:t>
      </w:r>
    </w:p>
    <w:p>
      <w:pPr>
        <w:pStyle w:val="FirstParagraph"/>
      </w:pPr>
      <w:r>
        <w:t xml:space="preserve">The study of biology is foundational to understanding life processes, ecological systems, and the interdependence of organisms. In the context of the United States New York City (NYC), a densely populated urban environment, biologists play a critical role in addressing environmental challenges such as habitat fragmentation, biodiversity conservation, and climate change adaptation. This undergraduate thesis explores how biologists contribute to scientific research and policy-making in NYC’s unique urban ecosystem, while highlighting the interplay between academic training and real-world application.</w:t>
      </w:r>
    </w:p>
    <w:bookmarkEnd w:id="20"/>
    <w:bookmarkStart w:id="21" w:name="research-context"/>
    <w:p>
      <w:pPr>
        <w:pStyle w:val="Heading2"/>
      </w:pPr>
      <w:r>
        <w:t xml:space="preserve">Research Context</w:t>
      </w:r>
    </w:p>
    <w:p>
      <w:pPr>
        <w:pStyle w:val="FirstParagraph"/>
      </w:pPr>
      <w:r>
        <w:t xml:space="preserve">New York City, home to over 8 million residents, is a biodiversity hotspot despite its high human density. From the wetlands of Jamaica Bay to the microhabitats of Central Park, NYC’s ecosystems host a wide array of flora and fauna. Biologists in NYC focus on studying these environments to address pressing issues such as urban pollution, invasive species management, and sustainable development. This thesis examines how undergraduate biologists in NYC engage with local communities, academic institutions like Columbia University or New York University (NYU), and governmental agencies to bridge the gap between theoretical knowledge and practical solutions.</w:t>
      </w:r>
    </w:p>
    <w:bookmarkEnd w:id="21"/>
    <w:bookmarkStart w:id="22" w:name="methodology"/>
    <w:p>
      <w:pPr>
        <w:pStyle w:val="Heading2"/>
      </w:pPr>
      <w:r>
        <w:t xml:space="preserve">Methodology</w:t>
      </w:r>
    </w:p>
    <w:p>
      <w:pPr>
        <w:pStyle w:val="FirstParagraph"/>
      </w:pPr>
      <w:r>
        <w:t xml:space="preserve">This thesis employs a qualitative and quantitative approach to analyze the work of biologists in NYC. Data was gathered through case studies of undergraduate research projects, interviews with local biologists, and review of published literature on urban ecology. Key areas of focus include:</w:t>
      </w:r>
    </w:p>
    <w:p>
      <w:pPr>
        <w:numPr>
          <w:ilvl w:val="0"/>
          <w:numId w:val="1001"/>
        </w:numPr>
        <w:pStyle w:val="Compact"/>
      </w:pPr>
      <w:r>
        <w:t xml:space="preserve">Fieldwork in NYC’s natural reserves (e.g., Pelham Bay Park).</w:t>
      </w:r>
    </w:p>
    <w:p>
      <w:pPr>
        <w:numPr>
          <w:ilvl w:val="0"/>
          <w:numId w:val="1001"/>
        </w:numPr>
        <w:pStyle w:val="Compact"/>
      </w:pPr>
      <w:r>
        <w:t xml:space="preserve">Collaborations with organizations such as the New York Botanical Garden or the Audubon Society.</w:t>
      </w:r>
    </w:p>
    <w:p>
      <w:pPr>
        <w:numPr>
          <w:ilvl w:val="0"/>
          <w:numId w:val="1001"/>
        </w:numPr>
        <w:pStyle w:val="Compact"/>
      </w:pPr>
      <w:r>
        <w:t xml:space="preserve">Evaluation of undergraduate thesis projects from institutions like Hunter College or Stony Brook University.</w:t>
      </w:r>
    </w:p>
    <w:p>
      <w:pPr>
        <w:pStyle w:val="FirstParagraph"/>
      </w:pPr>
      <w:r>
        <w:t xml:space="preserve">The analysis emphasizes how biologists in NYC leverage their academic training to address urban-specific ecological challenges, while also contributing to national scientific discourse through publications and policy recommendations.</w:t>
      </w:r>
    </w:p>
    <w:bookmarkEnd w:id="22"/>
    <w:bookmarkStart w:id="23" w:name="key-findings"/>
    <w:p>
      <w:pPr>
        <w:pStyle w:val="Heading2"/>
      </w:pPr>
      <w:r>
        <w:t xml:space="preserve">Key Findings</w:t>
      </w:r>
    </w:p>
    <w:p>
      <w:pPr>
        <w:pStyle w:val="FirstParagraph"/>
      </w:pPr>
      <w:r>
        <w:t xml:space="preserve">Biologists in NYC have identified several unique contributions to urban ecology:</w:t>
      </w:r>
    </w:p>
    <w:p>
      <w:pPr>
        <w:numPr>
          <w:ilvl w:val="0"/>
          <w:numId w:val="1002"/>
        </w:numPr>
        <w:pStyle w:val="Compact"/>
      </w:pPr>
      <w:r>
        <w:rPr>
          <w:bCs/>
          <w:b/>
        </w:rPr>
        <w:t xml:space="preserve">Biodiversity Monitoring:</w:t>
      </w:r>
      <w:r>
        <w:t xml:space="preserve"> </w:t>
      </w:r>
      <w:r>
        <w:t xml:space="preserve">Undergraduate researchers have documented species diversity in Central Park, revealing that over 500 species of birds, 300 vascular plants, and 25 mammals thrive in this urban green space. This data is critical for informing conservation strategies.</w:t>
      </w:r>
    </w:p>
    <w:p>
      <w:pPr>
        <w:numPr>
          <w:ilvl w:val="0"/>
          <w:numId w:val="1002"/>
        </w:numPr>
        <w:pStyle w:val="Compact"/>
      </w:pPr>
      <w:r>
        <w:rPr>
          <w:bCs/>
          <w:b/>
        </w:rPr>
        <w:t xml:space="preserve">Climate Resilience:</w:t>
      </w:r>
      <w:r>
        <w:t xml:space="preserve"> </w:t>
      </w:r>
      <w:r>
        <w:t xml:space="preserve">Studies on heat island effects and coastal wetlands (e.g., Jamaica Bay) have enabled biologists to propose adaptive measures, such as mangrove restoration, to mitigate climate change impacts in NYC.</w:t>
      </w:r>
    </w:p>
    <w:p>
      <w:pPr>
        <w:numPr>
          <w:ilvl w:val="0"/>
          <w:numId w:val="1002"/>
        </w:numPr>
        <w:pStyle w:val="Compact"/>
      </w:pPr>
      <w:r>
        <w:rPr>
          <w:bCs/>
          <w:b/>
        </w:rPr>
        <w:t xml:space="preserve">Community Engagement:</w:t>
      </w:r>
      <w:r>
        <w:t xml:space="preserve"> </w:t>
      </w:r>
      <w:r>
        <w:t xml:space="preserve">Biologists collaborate with local schools and NGOs to educate residents about urban biodiversity. For example, projects like the "NYC Urban Biodiversity Initiative" involve undergraduate students in citizen science programs.</w:t>
      </w:r>
    </w:p>
    <w:bookmarkEnd w:id="23"/>
    <w:bookmarkStart w:id="24" w:name="challenges-and-opportunities"/>
    <w:p>
      <w:pPr>
        <w:pStyle w:val="Heading2"/>
      </w:pPr>
      <w:r>
        <w:t xml:space="preserve">Challenges and Opportunities</w:t>
      </w:r>
    </w:p>
    <w:p>
      <w:pPr>
        <w:pStyle w:val="FirstParagraph"/>
      </w:pPr>
      <w:r>
        <w:t xml:space="preserve">While biologists in NYC face challenges such as limited funding for urban research and competing land-use priorities, there are significant opportunities for innovation. The integration of technology (e.g., GIS mapping, DNA barcoding) has enhanced the ability of biologists to collect data efficiently. Additionally, NYC’s diverse population provides a unique platform for interdisciplinary research combining biology with social sciences, public policy, and urban planning.</w:t>
      </w:r>
    </w:p>
    <w:bookmarkEnd w:id="24"/>
    <w:bookmarkStart w:id="25" w:name="conclusion"/>
    <w:p>
      <w:pPr>
        <w:pStyle w:val="Heading2"/>
      </w:pPr>
      <w:r>
        <w:t xml:space="preserve">Conclusion</w:t>
      </w:r>
    </w:p>
    <w:p>
      <w:pPr>
        <w:pStyle w:val="FirstParagraph"/>
      </w:pPr>
      <w:r>
        <w:t xml:space="preserve">This thesis underscores the vital role of biologists in shaping the ecological future of United States New York City. Through rigorous academic training at undergraduate institutions and hands-on research in urban ecosystems, biologists are not only advancing scientific knowledge but also fostering sustainable practices that benefit both nature and human communities. As NYC continues to grow, the contributions of biologists will remain essential in ensuring that biodiversity is preserved alongside urban development.</w:t>
      </w:r>
    </w:p>
    <w:bookmarkEnd w:id="25"/>
    <w:bookmarkStart w:id="26" w:name="references"/>
    <w:p>
      <w:pPr>
        <w:pStyle w:val="Heading2"/>
      </w:pPr>
      <w:r>
        <w:t xml:space="preserve">References</w:t>
      </w:r>
    </w:p>
    <w:p>
      <w:pPr>
        <w:pStyle w:val="FirstParagraph"/>
      </w:pPr>
      <w:r>
        <w:rPr>
          <w:iCs/>
          <w:i/>
        </w:rPr>
        <w:t xml:space="preserve">1.</w:t>
      </w:r>
      <w:r>
        <w:t xml:space="preserve"> </w:t>
      </w:r>
      <w:r>
        <w:t xml:space="preserve">New York City Department of Parks &amp; Recreation. (2023). *Biodiversity in Central Park.*</w:t>
      </w:r>
      <w:r>
        <w:br/>
      </w:r>
      <w:r>
        <w:rPr>
          <w:iCs/>
          <w:i/>
        </w:rPr>
        <w:t xml:space="preserve">2.</w:t>
      </w:r>
      <w:r>
        <w:t xml:space="preserve"> </w:t>
      </w:r>
      <w:r>
        <w:t xml:space="preserve">Audubon Society. (2021). *Urban Bird Conservation in the Northeastern United States.*</w:t>
      </w:r>
      <w:r>
        <w:br/>
      </w:r>
      <w:r>
        <w:rPr>
          <w:iCs/>
          <w:i/>
        </w:rPr>
        <w:t xml:space="preserve">3.</w:t>
      </w:r>
      <w:r>
        <w:t xml:space="preserve"> </w:t>
      </w:r>
      <w:r>
        <w:t xml:space="preserve">Hunter College Department of Biology. (2022). *Undergraduate Research Projects on Urban Ecology.*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Urban Ecosystems of United States New York City</dc:title>
  <dc:creator/>
  <dc:language>en</dc:language>
  <cp:keywords/>
  <dcterms:created xsi:type="dcterms:W3CDTF">2026-07-24T13:43:17Z</dcterms:created>
  <dcterms:modified xsi:type="dcterms:W3CDTF">2026-07-24T13:43:17Z</dcterms:modified>
</cp:coreProperties>
</file>

<file path=docProps/custom.xml><?xml version="1.0" encoding="utf-8"?>
<Properties xmlns="http://schemas.openxmlformats.org/officeDocument/2006/custom-properties" xmlns:vt="http://schemas.openxmlformats.org/officeDocument/2006/docPropsVTypes"/>
</file>