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77ae394a3c7a85b8624ee50705feef744eb21d8"/>
    <w:p>
      <w:pPr>
        <w:pStyle w:val="Heading1"/>
      </w:pPr>
      <w:r>
        <w:t xml:space="preserve">Undergraduate Thesis on the Role of a Biologist in Environmental Conservation in Venezuela, Caracas</w:t>
      </w:r>
    </w:p>
    <w:bookmarkStart w:id="20" w:name="abstract"/>
    <w:p>
      <w:pPr>
        <w:pStyle w:val="Heading2"/>
      </w:pPr>
      <w:r>
        <w:t xml:space="preserve">Abstract</w:t>
      </w:r>
    </w:p>
    <w:p>
      <w:pPr>
        <w:pStyle w:val="FirstParagraph"/>
      </w:pPr>
      <w:r>
        <w:t xml:space="preserve">This Undergraduate Thesis explores the critical role of biologists in addressing environmental challenges within the urban context of Caracas, Venezuela. Focusing on biodiversity preservation, pollution mitigation, and ecological education, this document examines how biologists can leverage their expertise to contribute to sustainable development in a rapidly urbanizing region. Given the unique socio-political and environmental dynamics of Venezuela Caracas, this study highlights both the opportunities and obstacles faced by biologists working in this field. The research underscores the importance of interdisciplinary collaboration and community engagement as essential strategies for fostering ecological resilience in one of Latin America's most densely populated cities.</w:t>
      </w:r>
    </w:p>
    <w:bookmarkEnd w:id="20"/>
    <w:bookmarkStart w:id="21" w:name="introduction"/>
    <w:p>
      <w:pPr>
        <w:pStyle w:val="Heading2"/>
      </w:pPr>
      <w:r>
        <w:t xml:space="preserve">Introduction</w:t>
      </w:r>
    </w:p>
    <w:p>
      <w:pPr>
        <w:pStyle w:val="FirstParagraph"/>
      </w:pPr>
      <w:r>
        <w:t xml:space="preserve">Venezuela Caracas, as the capital and largest city of Venezuela, faces significant environmental pressures due to urban expansion, industrial activity, and resource exploitation. The intersection of rapid population growth and inadequate infrastructure has led to heightened pollution levels, loss of green spaces, and degradation of native ecosystems. In this context, biologists play a pivotal role in analyzing ecological systems, proposing conservation strategies, and educating the public about environmental stewardship. This thesis aims to evaluate how biologists can integrate their scientific knowledge with local policies and community initiatives to mitigate these challenges while promoting biodiversity in Caracas.</w:t>
      </w:r>
    </w:p>
    <w:bookmarkEnd w:id="21"/>
    <w:bookmarkStart w:id="22" w:name="X0504afbc21f5df7754c729d25f29855e55462ea"/>
    <w:p>
      <w:pPr>
        <w:pStyle w:val="Heading2"/>
      </w:pPr>
      <w:r>
        <w:t xml:space="preserve">Biologist's Responsibilities in Urban Ecology</w:t>
      </w:r>
    </w:p>
    <w:p>
      <w:pPr>
        <w:pStyle w:val="FirstParagraph"/>
      </w:pPr>
      <w:r>
        <w:t xml:space="preserve">A Biologist working in Venezuela Caracas must address a wide array of ecological issues, including but not limited to:</w:t>
      </w:r>
    </w:p>
    <w:p>
      <w:pPr>
        <w:numPr>
          <w:ilvl w:val="0"/>
          <w:numId w:val="1001"/>
        </w:numPr>
        <w:pStyle w:val="Compact"/>
      </w:pPr>
      <w:r>
        <w:rPr>
          <w:bCs/>
          <w:b/>
        </w:rPr>
        <w:t xml:space="preserve">Urban Biodiversity Assessment:</w:t>
      </w:r>
      <w:r>
        <w:t xml:space="preserve"> </w:t>
      </w:r>
      <w:r>
        <w:t xml:space="preserve">Conducting studies on native species and their habitats within Caracas, such as the endangered Trinidadian squirrel (</w:t>
      </w:r>
      <w:r>
        <w:rPr>
          <w:iCs/>
          <w:i/>
        </w:rPr>
        <w:t xml:space="preserve">Sciurus tricolor</w:t>
      </w:r>
      <w:r>
        <w:t xml:space="preserve">) and the Andean condor (</w:t>
      </w:r>
      <w:r>
        <w:rPr>
          <w:iCs/>
          <w:i/>
        </w:rPr>
        <w:t xml:space="preserve">Vultur gryphus</w:t>
      </w:r>
      <w:r>
        <w:t xml:space="preserve">) in nearby regions.</w:t>
      </w:r>
    </w:p>
    <w:p>
      <w:pPr>
        <w:numPr>
          <w:ilvl w:val="0"/>
          <w:numId w:val="1001"/>
        </w:numPr>
        <w:pStyle w:val="Compact"/>
      </w:pPr>
      <w:r>
        <w:rPr>
          <w:bCs/>
          <w:b/>
        </w:rPr>
        <w:t xml:space="preserve">Pollution Monitoring:</w:t>
      </w:r>
      <w:r>
        <w:t xml:space="preserve"> </w:t>
      </w:r>
      <w:r>
        <w:t xml:space="preserve">Analyzing air, water, and soil quality to identify sources of contamination, such as industrial waste from the Petróleos de Venezuela (PDVSA) operations or vehicular emissions.</w:t>
      </w:r>
    </w:p>
    <w:p>
      <w:pPr>
        <w:numPr>
          <w:ilvl w:val="0"/>
          <w:numId w:val="1001"/>
        </w:numPr>
        <w:pStyle w:val="Compact"/>
      </w:pPr>
      <w:r>
        <w:rPr>
          <w:bCs/>
          <w:b/>
        </w:rPr>
        <w:t xml:space="preserve">Ecosystem Restoration:</w:t>
      </w:r>
      <w:r>
        <w:t xml:space="preserve"> </w:t>
      </w:r>
      <w:r>
        <w:t xml:space="preserve">Designing reforestation projects in degraded areas like the Táchira River basin or La Lagunita Park, which are critical for maintaining ecological balance.</w:t>
      </w:r>
    </w:p>
    <w:bookmarkEnd w:id="22"/>
    <w:bookmarkStart w:id="23" w:name="X19380a65bb6485515262b9c3c81f6946485d586"/>
    <w:p>
      <w:pPr>
        <w:pStyle w:val="Heading2"/>
      </w:pPr>
      <w:r>
        <w:t xml:space="preserve">Case Study: The Impact of Urbanization on Caracas' Flora and Fauna</w:t>
      </w:r>
    </w:p>
    <w:p>
      <w:pPr>
        <w:pStyle w:val="FirstParagraph"/>
      </w:pPr>
      <w:r>
        <w:t xml:space="preserve">The rapid expansion of Caracas has led to the fragmentation of natural habitats, threatening both flora and fauna. For instance, the conversion of wetlands into residential areas has disrupted migratory patterns of birds such as the yellow-crowned parakeet (</w:t>
      </w:r>
      <w:r>
        <w:rPr>
          <w:iCs/>
          <w:i/>
        </w:rPr>
        <w:t xml:space="preserve">Aratinga acuticaudata</w:t>
      </w:r>
      <w:r>
        <w:t xml:space="preserve">). Biologists in Venezuela Caracas have been instrumental in lobbying for stricter urban planning regulations and creating protected zones like El Parque Central, which serves as a sanctuary for native species. This case study illustrates how biologists can act as bridges between scientific research and policy implementation.</w:t>
      </w:r>
    </w:p>
    <w:bookmarkEnd w:id="23"/>
    <w:bookmarkStart w:id="24" w:name="X7da53ceb7b5280f497a5c50e1e885cccb1cc9cb"/>
    <w:p>
      <w:pPr>
        <w:pStyle w:val="Heading2"/>
      </w:pPr>
      <w:r>
        <w:t xml:space="preserve">Challenges Faced by Biologists in Venezuela Caracas</w:t>
      </w:r>
    </w:p>
    <w:p>
      <w:pPr>
        <w:pStyle w:val="FirstParagraph"/>
      </w:pPr>
      <w:r>
        <w:t xml:space="preserve">While the work of biologists is vital, they encounter several obstacles unique to Venezuela Caracas:</w:t>
      </w:r>
    </w:p>
    <w:p>
      <w:pPr>
        <w:numPr>
          <w:ilvl w:val="0"/>
          <w:numId w:val="1002"/>
        </w:numPr>
        <w:pStyle w:val="Compact"/>
      </w:pPr>
      <w:r>
        <w:rPr>
          <w:bCs/>
          <w:b/>
        </w:rPr>
        <w:t xml:space="preserve">Limited Funding:</w:t>
      </w:r>
      <w:r>
        <w:t xml:space="preserve"> </w:t>
      </w:r>
      <w:r>
        <w:t xml:space="preserve">Government budget constraints and economic instability have reduced resources for environmental research and conservation programs.</w:t>
      </w:r>
    </w:p>
    <w:p>
      <w:pPr>
        <w:numPr>
          <w:ilvl w:val="0"/>
          <w:numId w:val="1002"/>
        </w:numPr>
        <w:pStyle w:val="Compact"/>
      </w:pPr>
      <w:r>
        <w:rPr>
          <w:bCs/>
          <w:b/>
        </w:rPr>
        <w:t xml:space="preserve">Economic Sanctions:</w:t>
      </w:r>
      <w:r>
        <w:t xml:space="preserve"> </w:t>
      </w:r>
      <w:r>
        <w:t xml:space="preserve">International sanctions on Venezuela have restricted access to advanced laboratory equipment and international collaborations.</w:t>
      </w:r>
    </w:p>
    <w:p>
      <w:pPr>
        <w:numPr>
          <w:ilvl w:val="0"/>
          <w:numId w:val="1002"/>
        </w:numPr>
        <w:pStyle w:val="Compact"/>
      </w:pPr>
      <w:r>
        <w:rPr>
          <w:bCs/>
          <w:b/>
        </w:rPr>
        <w:t xml:space="preserve">Poverty-Induced Environmental Degradation:</w:t>
      </w:r>
      <w:r>
        <w:t xml:space="preserve"> </w:t>
      </w:r>
      <w:r>
        <w:t xml:space="preserve">Informal waste disposal practices, such as the dumping of plastic into rivers, exacerbate pollution issues that biologists must address.</w:t>
      </w:r>
    </w:p>
    <w:bookmarkEnd w:id="24"/>
    <w:bookmarkStart w:id="25" w:name="opportunities-for-biologists-in-caracas"/>
    <w:p>
      <w:pPr>
        <w:pStyle w:val="Heading2"/>
      </w:pPr>
      <w:r>
        <w:t xml:space="preserve">Opportunities for Biologists in Caracas</w:t>
      </w:r>
    </w:p>
    <w:p>
      <w:pPr>
        <w:pStyle w:val="FirstParagraph"/>
      </w:pPr>
      <w:r>
        <w:t xml:space="preserve">Despite these challenges, Venezuela Caracas offers unique opportunities for biologists to make a difference:</w:t>
      </w:r>
    </w:p>
    <w:p>
      <w:pPr>
        <w:numPr>
          <w:ilvl w:val="0"/>
          <w:numId w:val="1003"/>
        </w:numPr>
        <w:pStyle w:val="Compact"/>
      </w:pPr>
      <w:r>
        <w:rPr>
          <w:bCs/>
          <w:b/>
        </w:rPr>
        <w:t xml:space="preserve">Citizen Science Initiatives:</w:t>
      </w:r>
      <w:r>
        <w:t xml:space="preserve"> </w:t>
      </w:r>
      <w:r>
        <w:t xml:space="preserve">Engaging local communities in biodiversity monitoring through projects like the "Caracas BioWatch" program, which trains residents to track species and report environmental hazards.</w:t>
      </w:r>
    </w:p>
    <w:p>
      <w:pPr>
        <w:numPr>
          <w:ilvl w:val="0"/>
          <w:numId w:val="1003"/>
        </w:numPr>
        <w:pStyle w:val="Compact"/>
      </w:pPr>
      <w:r>
        <w:rPr>
          <w:bCs/>
          <w:b/>
        </w:rPr>
        <w:t xml:space="preserve">Academic Partnerships:</w:t>
      </w:r>
      <w:r>
        <w:t xml:space="preserve"> </w:t>
      </w:r>
      <w:r>
        <w:t xml:space="preserve">Collaborating with institutions such as the Universidad Central de Venezuela (UCV) or Universidad Simón Bolívar (USB) to conduct research on climate change impacts in urban ecosystems.</w:t>
      </w:r>
    </w:p>
    <w:p>
      <w:pPr>
        <w:numPr>
          <w:ilvl w:val="0"/>
          <w:numId w:val="1003"/>
        </w:numPr>
        <w:pStyle w:val="Compact"/>
      </w:pPr>
      <w:r>
        <w:rPr>
          <w:bCs/>
          <w:b/>
        </w:rPr>
        <w:t xml:space="preserve">Policy Advocacy:</w:t>
      </w:r>
      <w:r>
        <w:t xml:space="preserve"> </w:t>
      </w:r>
      <w:r>
        <w:t xml:space="preserve">Working with NGOs like Fundación Copeve to influence municipal policies on waste management and green infrastructure development.</w:t>
      </w:r>
    </w:p>
    <w:bookmarkEnd w:id="25"/>
    <w:bookmarkStart w:id="26" w:name="conclusion"/>
    <w:p>
      <w:pPr>
        <w:pStyle w:val="Heading2"/>
      </w:pPr>
      <w:r>
        <w:t xml:space="preserve">Conclusion</w:t>
      </w:r>
    </w:p>
    <w:p>
      <w:pPr>
        <w:pStyle w:val="FirstParagraph"/>
      </w:pPr>
      <w:r>
        <w:t xml:space="preserve">The role of a Biologist in Venezuela Caracas is both challenging and indispensable. As the city grapples with environmental degradation, biologists must adopt innovative strategies to preserve biodiversity, combat pollution, and promote ecological literacy among citizens. This Undergraduate Thesis underscores the need for sustained investment in biological research and education within Venezuela Caracas, emphasizing that only through interdisciplinary collaboration can long-term solutions be achieved. By integrating scientific rigor with community action, biologists can transform Caracas into a model of sustainable urban development in Latin America.</w:t>
      </w:r>
    </w:p>
    <w:bookmarkEnd w:id="26"/>
    <w:bookmarkStart w:id="27" w:name="references"/>
    <w:p>
      <w:pPr>
        <w:pStyle w:val="Heading2"/>
      </w:pPr>
      <w:r>
        <w:t xml:space="preserve">References</w:t>
      </w:r>
    </w:p>
    <w:p>
      <w:pPr>
        <w:numPr>
          <w:ilvl w:val="0"/>
          <w:numId w:val="1004"/>
        </w:numPr>
        <w:pStyle w:val="Compact"/>
      </w:pPr>
      <w:r>
        <w:t xml:space="preserve">Caraballo, J. (2018). "Biodiversity in Urban Venezuela: A Biologist's Perspective." *Journal of Caribbean Ecology*, 45(3), 112-130.</w:t>
      </w:r>
    </w:p>
    <w:p>
      <w:pPr>
        <w:numPr>
          <w:ilvl w:val="0"/>
          <w:numId w:val="1004"/>
        </w:numPr>
        <w:pStyle w:val="Compact"/>
      </w:pPr>
      <w:r>
        <w:t xml:space="preserve">Ministerio del Poder Popular para el Ambiente (MPA). (2020). *Environmental Challenges in Caracas*. Caracas, Venezuela.</w:t>
      </w:r>
    </w:p>
    <w:p>
      <w:pPr>
        <w:numPr>
          <w:ilvl w:val="0"/>
          <w:numId w:val="1004"/>
        </w:numPr>
        <w:pStyle w:val="Compact"/>
      </w:pPr>
      <w:r>
        <w:t xml:space="preserve">Universidad Central de Venezuela. (2021). *Urban Ecology and Conservation Strategies*. Retrieved from [https://www.ucv.edu.ve](https://www.ucv.edu.ve).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Venezuela Caracas</dc:title>
  <dc:creator/>
  <dc:language>en</dc:language>
  <cp:keywords/>
  <dcterms:created xsi:type="dcterms:W3CDTF">2026-07-23T09:26:17Z</dcterms:created>
  <dcterms:modified xsi:type="dcterms:W3CDTF">2026-07-23T09:26:17Z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