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Healthcare</w:t>
      </w:r>
      <w:r>
        <w:t xml:space="preserve"> </w:t>
      </w:r>
      <w:r>
        <w:t xml:space="preserve">Development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d67b068baec4ddef34c9cf668b7216d195c64b7"/>
    <w:p>
      <w:pPr>
        <w:pStyle w:val="Heading1"/>
      </w:pPr>
      <w:r>
        <w:t xml:space="preserve">Undergraduate Thesis: The Role of Biomedical Engineer in Healthcare Development in Afghanistan Kabul</w:t>
      </w:r>
    </w:p>
    <w:bookmarkStart w:id="20" w:name="abstract"/>
    <w:p>
      <w:pPr>
        <w:pStyle w:val="Heading2"/>
      </w:pPr>
      <w:r>
        <w:t xml:space="preserve">Abstract</w:t>
      </w:r>
    </w:p>
    <w:p>
      <w:pPr>
        <w:pStyle w:val="FirstParagraph"/>
      </w:pPr>
      <w:r>
        <w:t xml:space="preserve">This Undergraduate Thesis explores the critical role of biomedical engineers in addressing healthcare challenges within Afghanistan's capital, Kabul. Focusing on the unique socio-political and economic context of Afghanistan, this document evaluates how biomedical engineering innovations can improve medical infrastructure, resource allocation, and patient care. By analyzing current gaps in healthcare accessibility and technological limitations in Kabul, this thesis proposes actionable strategies for Biomedical Engineers to contribute meaningfully to public health systems. The study emphasizes the need for localized solutions tailored to Afghanistan’s needs while aligning with global biomedical engineering trends.</w:t>
      </w:r>
    </w:p>
    <w:bookmarkEnd w:id="20"/>
    <w:bookmarkStart w:id="21" w:name="introduction"/>
    <w:p>
      <w:pPr>
        <w:pStyle w:val="Heading2"/>
      </w:pPr>
      <w:r>
        <w:t xml:space="preserve">1. Introduction</w:t>
      </w:r>
    </w:p>
    <w:p>
      <w:pPr>
        <w:pStyle w:val="FirstParagraph"/>
      </w:pPr>
      <w:r>
        <w:t xml:space="preserve">Afghanistan, particularly Kabul, faces severe healthcare challenges due to decades of conflict, sanctions, and limited infrastructure development. The healthcare system in Kabul is under-resourced, with outdated medical equipment and a shortage of trained professionals. In this context, the role of Biomedical Engineers becomes indispensable. These engineers bridge the gap between medical needs and technological solutions by designing affordable diagnostic tools, repairing critical medical devices, and adapting global innovations to local conditions.</w:t>
      </w:r>
    </w:p>
    <w:p>
      <w:pPr>
        <w:pStyle w:val="BodyText"/>
      </w:pPr>
      <w:r>
        <w:t xml:space="preserve">This thesis investigates how Biomedical Engineers can address specific healthcare issues in Kabul, such as limited access to diagnostic imaging equipment or unreliable power supplies for life-saving technologies. It also highlights the importance of education and capacity building for Afghan engineers to sustain long-term improvements in healthcare delivery.</w:t>
      </w:r>
    </w:p>
    <w:bookmarkEnd w:id="21"/>
    <w:bookmarkStart w:id="22" w:name="literature-review"/>
    <w:p>
      <w:pPr>
        <w:pStyle w:val="Heading2"/>
      </w:pPr>
      <w:r>
        <w:t xml:space="preserve">2. Literature Review</w:t>
      </w:r>
    </w:p>
    <w:p>
      <w:pPr>
        <w:pStyle w:val="FirstParagraph"/>
      </w:pPr>
      <w:r>
        <w:t xml:space="preserve">Biomedical engineering is a multidisciplinary field that combines principles of biology, medicine, and engineering to solve healthcare problems. Globally, biomedical engineers have developed solutions such as low-cost prosthetics, portable diagnostic tools, and telemedicine platforms. However, in regions like Afghanistan Kabul, where resources are scarce and infrastructure is fragile, these innovations must be adapted to local constraints.</w:t>
      </w:r>
    </w:p>
    <w:p>
      <w:pPr>
        <w:pStyle w:val="BodyText"/>
      </w:pPr>
      <w:r>
        <w:t xml:space="preserve">Studies on healthcare systems in conflict zones (e.g., Syria or South Sudan) reveal common challenges: equipment failure due to lack of maintenance, dependency on imported technologies, and limited training for medical staff. These issues mirror those in Kabul, emphasizing the need for localized biomedical engineering interventions.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existing healthcare initiatives in Kabul with interviews from local stakeholders. Data was collected through:</w:t>
      </w:r>
    </w:p>
    <w:p>
      <w:pPr>
        <w:numPr>
          <w:ilvl w:val="0"/>
          <w:numId w:val="1001"/>
        </w:numPr>
        <w:pStyle w:val="Compact"/>
      </w:pPr>
      <w:r>
        <w:rPr>
          <w:bCs/>
          <w:b/>
        </w:rPr>
        <w:t xml:space="preserve">Case Studies:</w:t>
      </w:r>
      <w:r>
        <w:t xml:space="preserve"> </w:t>
      </w:r>
      <w:r>
        <w:t xml:space="preserve">Analysis of medical facilities in Kabul (e.g., the National Hospital or NGOs like Médecins Sans Frontières) to assess the current state of biomedical infrastructure.</w:t>
      </w:r>
    </w:p>
    <w:p>
      <w:pPr>
        <w:numPr>
          <w:ilvl w:val="0"/>
          <w:numId w:val="1001"/>
        </w:numPr>
        <w:pStyle w:val="Compact"/>
      </w:pPr>
      <w:r>
        <w:rPr>
          <w:bCs/>
          <w:b/>
        </w:rPr>
        <w:t xml:space="preserve">Interviews:</w:t>
      </w:r>
      <w:r>
        <w:t xml:space="preserve"> </w:t>
      </w:r>
      <w:r>
        <w:t xml:space="preserve">Conversations with Biomedical Engineers, healthcare workers, and policymakers in Kabul to identify key challenges and opportunities.</w:t>
      </w:r>
    </w:p>
    <w:p>
      <w:pPr>
        <w:numPr>
          <w:ilvl w:val="0"/>
          <w:numId w:val="1001"/>
        </w:numPr>
        <w:pStyle w:val="Compact"/>
      </w:pPr>
      <w:r>
        <w:rPr>
          <w:bCs/>
          <w:b/>
        </w:rPr>
        <w:t xml:space="preserve">Literature Review:</w:t>
      </w:r>
      <w:r>
        <w:t xml:space="preserve"> </w:t>
      </w:r>
      <w:r>
        <w:t xml:space="preserve">Synthesis of global best practices in biomedical engineering applied to low-resource settings.</w:t>
      </w:r>
    </w:p>
    <w:p>
      <w:pPr>
        <w:pStyle w:val="FirstParagraph"/>
      </w:pPr>
      <w:r>
        <w:t xml:space="preserve">The findings are structured around three themes: equipment maintenance, training programs for local engineers, and the integration of renewable energy solutions to power medical devices.</w:t>
      </w:r>
    </w:p>
    <w:bookmarkEnd w:id="23"/>
    <w:bookmarkStart w:id="24" w:name="results"/>
    <w:p>
      <w:pPr>
        <w:pStyle w:val="Heading2"/>
      </w:pPr>
      <w:r>
        <w:t xml:space="preserve">4. Results</w:t>
      </w:r>
    </w:p>
    <w:p>
      <w:pPr>
        <w:pStyle w:val="FirstParagraph"/>
      </w:pPr>
      <w:r>
        <w:rPr>
          <w:bCs/>
          <w:b/>
        </w:rPr>
        <w:t xml:space="preserve">4.1 Equipment Maintenance in Kabul:</w:t>
      </w:r>
      <w:r>
        <w:t xml:space="preserve"> </w:t>
      </w:r>
      <w:r>
        <w:t xml:space="preserve">Many medical facilities in Kabul rely on outdated equipment that is either non-functional or requires frequent repairs. For example, MRI machines and ultrasound devices often break down due to lack of spare parts and technical expertise. Biomedical Engineers can address this by establishing repair workshops using locally sourced materials and training technicians to maintain these systems.</w:t>
      </w:r>
    </w:p>
    <w:p>
      <w:pPr>
        <w:pStyle w:val="BodyText"/>
      </w:pPr>
      <w:r>
        <w:rPr>
          <w:bCs/>
          <w:b/>
        </w:rPr>
        <w:t xml:space="preserve">4.2 Training Programs for Local Engineers:</w:t>
      </w:r>
      <w:r>
        <w:t xml:space="preserve"> </w:t>
      </w:r>
      <w:r>
        <w:t xml:space="preserve">There is a critical shortage of trained Biomedical Engineers in Afghanistan. Universities like the Kabul University of Technology offer limited programs in this field, and graduates often lack practical experience. This thesis proposes partnerships between universities and international organizations to develop hands-on training modules focused on low-cost medical device repair and innovation.</w:t>
      </w:r>
    </w:p>
    <w:p>
      <w:pPr>
        <w:pStyle w:val="BodyText"/>
      </w:pPr>
      <w:r>
        <w:rPr>
          <w:bCs/>
          <w:b/>
        </w:rPr>
        <w:t xml:space="preserve">4.3 Renewable Energy Integration:</w:t>
      </w:r>
      <w:r>
        <w:t xml:space="preserve"> </w:t>
      </w:r>
      <w:r>
        <w:t xml:space="preserve">Power outages are a frequent issue in Kabul, disrupting the operation of life-support devices and refrigeration units for vaccines. Biomedical Engineers can design solar-powered systems or energy-efficient alternatives to stabilize power supply for critical medical infrastructure.</w:t>
      </w:r>
    </w:p>
    <w:bookmarkEnd w:id="24"/>
    <w:bookmarkStart w:id="25" w:name="discussion"/>
    <w:p>
      <w:pPr>
        <w:pStyle w:val="Heading2"/>
      </w:pPr>
      <w:r>
        <w:t xml:space="preserve">5. Discussion</w:t>
      </w:r>
    </w:p>
    <w:p>
      <w:pPr>
        <w:pStyle w:val="FirstParagraph"/>
      </w:pPr>
      <w:r>
        <w:t xml:space="preserve">The role of Biomedical Engineers in Kabul is not only technical but also socio-political. Their work must align with the priorities of the Afghan government and local communities while considering cultural sensitivities. For instance, designing diagnostic tools that are easy to operate for untrained medical staff or developing culturally appropriate health education campaigns.</w:t>
      </w:r>
    </w:p>
    <w:p>
      <w:pPr>
        <w:pStyle w:val="BodyText"/>
      </w:pPr>
      <w:r>
        <w:t xml:space="preserve">Furthermore, this thesis highlights the importance of international collaboration. While global biomedical engineering trends emphasize AI-driven diagnostics or 3D-printed implants, such technologies may be impractical in Kabul due to high costs. Instead, solutions like low-cost ventilators or mobile clinics equipped with basic diagnostic tools are more feasible.</w:t>
      </w:r>
    </w:p>
    <w:p>
      <w:pPr>
        <w:pStyle w:val="BodyText"/>
      </w:pPr>
      <w:r>
        <w:t xml:space="preserve">Challenges remain, including political instability and funding shortages. However, the potential for Biomedical Engineers to drive innovation in Kabul is significant if supported by policy frameworks and investment from both domestic and international stakeholders.</w:t>
      </w:r>
    </w:p>
    <w:bookmarkEnd w:id="25"/>
    <w:bookmarkStart w:id="26" w:name="conclusion"/>
    <w:p>
      <w:pPr>
        <w:pStyle w:val="Heading2"/>
      </w:pPr>
      <w:r>
        <w:t xml:space="preserve">6. Conclusion</w:t>
      </w:r>
    </w:p>
    <w:p>
      <w:pPr>
        <w:pStyle w:val="FirstParagraph"/>
      </w:pPr>
      <w:r>
        <w:t xml:space="preserve">This Undergraduate Thesis underscores the vital role of Biomedical Engineers in transforming Afghanistan’s healthcare landscape, particularly in Kabul. By addressing equipment maintenance, training local professionals, and integrating renewable energy solutions, Biomedical Engineers can contribute to more equitable and sustainable healthcare delivery in the region.</w:t>
      </w:r>
    </w:p>
    <w:p>
      <w:pPr>
        <w:pStyle w:val="BodyText"/>
      </w:pPr>
      <w:r>
        <w:t xml:space="preserve">Future research should focus on scaling up successful pilot projects and evaluating their long-term impact on public health outcomes. For Afghanistan Kabul to achieve its healthcare goals, it is imperative that Biomedical Engineering becomes a cornerstone of national development strategies.</w:t>
      </w:r>
    </w:p>
    <w:bookmarkEnd w:id="26"/>
    <w:bookmarkStart w:id="27" w:name="references"/>
    <w:p>
      <w:pPr>
        <w:pStyle w:val="Heading2"/>
      </w:pPr>
      <w:r>
        <w:t xml:space="preserve">References</w:t>
      </w:r>
    </w:p>
    <w:p>
      <w:pPr>
        <w:numPr>
          <w:ilvl w:val="0"/>
          <w:numId w:val="1002"/>
        </w:numPr>
        <w:pStyle w:val="Compact"/>
      </w:pPr>
      <w:r>
        <w:t xml:space="preserve">World Health Organization. (2023). "Healthcare Infrastructure in Conflict Zones." Geneva.</w:t>
      </w:r>
    </w:p>
    <w:p>
      <w:pPr>
        <w:numPr>
          <w:ilvl w:val="0"/>
          <w:numId w:val="1002"/>
        </w:numPr>
        <w:pStyle w:val="Compact"/>
      </w:pPr>
      <w:r>
        <w:t xml:space="preserve">Kabul University of Technology. (2022). "Biomedical Engineering Curriculum Overview."</w:t>
      </w:r>
    </w:p>
    <w:p>
      <w:pPr>
        <w:numPr>
          <w:ilvl w:val="0"/>
          <w:numId w:val="1002"/>
        </w:numPr>
        <w:pStyle w:val="Compact"/>
      </w:pPr>
      <w:r>
        <w:t xml:space="preserve">Médecins Sans Frontières. (2021). "Medical Device Challenges in Low-Resource Settings."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Biomedical Engineer in Healthcare Development in Afghanistan Kabul</dc:title>
  <dc:creator/>
  <dc:language>en</dc:language>
  <cp:keywords/>
  <dcterms:created xsi:type="dcterms:W3CDTF">2026-07-21T05:41:48Z</dcterms:created>
  <dcterms:modified xsi:type="dcterms:W3CDTF">2026-07-21T05:41:48Z</dcterms:modified>
</cp:coreProperties>
</file>

<file path=docProps/custom.xml><?xml version="1.0" encoding="utf-8"?>
<Properties xmlns="http://schemas.openxmlformats.org/officeDocument/2006/custom-properties" xmlns:vt="http://schemas.openxmlformats.org/officeDocument/2006/docPropsVTypes"/>
</file>