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undergraduate-thesis"/>
    <w:p>
      <w:pPr>
        <w:pStyle w:val="Heading1"/>
      </w:pPr>
      <w:r>
        <w:t xml:space="preserve">Undergraduate Thesis</w:t>
      </w:r>
    </w:p>
    <w:bookmarkStart w:id="27" w:name="Xe277a761e79efb5fdba13439d41a2167d4d876f"/>
    <w:p>
      <w:pPr>
        <w:pStyle w:val="Heading2"/>
      </w:pPr>
      <w:r>
        <w:t xml:space="preserve">Biomedical Engineer in Brazil Rio de Janeiro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Federal University of Rio de Janeiro (UFRJ) |</w:t>
      </w:r>
      <w:r>
        <w:t xml:space="preserve"> </w:t>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role and challenges of a Biomedical Engineer in Brazil, with a specific focus on Rio de Janeiro. The study highlights the interdisciplinary nature of biomedical engineering, emphasizing its application in addressing public health issues, technological innovation, and healthcare accessibility in one of Brazil’s most populous cities. Through case studies and analysis of existing research, this work aims to provide a comprehensive understanding of how Biomedical Engineers contribute to the development of medical devices, telemedicine solutions, and patient-centered technologies tailored to the socio-economic context of Rio de Janeiro.</w:t>
      </w:r>
    </w:p>
    <w:bookmarkEnd w:id="20"/>
    <w:bookmarkStart w:id="21" w:name="introduction"/>
    <w:p>
      <w:pPr>
        <w:pStyle w:val="Heading3"/>
      </w:pPr>
      <w:r>
        <w:t xml:space="preserve">Introduction</w:t>
      </w:r>
    </w:p>
    <w:p>
      <w:pPr>
        <w:pStyle w:val="FirstParagraph"/>
      </w:pPr>
      <w:r>
        <w:t xml:space="preserve">The field of Biomedical Engineering has gained increasing importance in Brazil, particularly in cities like Rio de Janeiro, where the intersection of technology and healthcare is critical. As a discipline that combines principles from engineering, biology, and medicine, Biomedical Engineering plays a pivotal role in advancing medical care through innovative solutions such as prosthetics, diagnostic tools, and therapeutic devices. In Rio de Janeiro—a city marked by stark contrasts between affluent neighborhoods and underserved communities—the work of Biomedical Engineers is essential to bridge gaps in healthcare access.</w:t>
      </w:r>
    </w:p>
    <w:p>
      <w:pPr>
        <w:pStyle w:val="BodyText"/>
      </w:pPr>
      <w:r>
        <w:t xml:space="preserve">This thesis investigates the academic and professional landscape for Biomedical Engineers in Brazil’s capital of Rio de Janeiro, focusing on how education, research, and industry collaboration shape the field. It also examines real-world applications of biomedical engineering in addressing local health challenges, including but not limited to cardiovascular diseases, infectious diseases, and mental health disparities.</w:t>
      </w:r>
    </w:p>
    <w:bookmarkEnd w:id="21"/>
    <w:bookmarkStart w:id="22" w:name="methodology"/>
    <w:p>
      <w:pPr>
        <w:pStyle w:val="Heading3"/>
      </w:pPr>
      <w:r>
        <w:t xml:space="preserve">Methodology</w:t>
      </w:r>
    </w:p>
    <w:p>
      <w:pPr>
        <w:pStyle w:val="FirstParagraph"/>
      </w:pPr>
      <w:r>
        <w:t xml:space="preserve">The research methodology employed a mixed approach, combining literature review with case studies. Primary sources included academic papers published by institutions such as the Federal University of Rio de Janeiro (UFRJ) and the Oswaldo Cruz Foundation (FIOCRUZ), which are key players in biomedical research in Brazil. Secondary data was gathered from government health reports and interviews with practicing Biomedical Engineers in Rio de Janeiro.</w:t>
      </w:r>
    </w:p>
    <w:p>
      <w:pPr>
        <w:pStyle w:val="BodyText"/>
      </w:pPr>
      <w:r>
        <w:t xml:space="preserve">The analysis focused on three core areas:</w:t>
      </w:r>
    </w:p>
    <w:p>
      <w:pPr>
        <w:numPr>
          <w:ilvl w:val="0"/>
          <w:numId w:val="1001"/>
        </w:numPr>
        <w:pStyle w:val="Compact"/>
      </w:pPr>
      <w:r>
        <w:rPr>
          <w:bCs/>
          <w:b/>
        </w:rPr>
        <w:t xml:space="preserve">Educational Programs:</w:t>
      </w:r>
      <w:r>
        <w:t xml:space="preserve"> </w:t>
      </w:r>
      <w:r>
        <w:t xml:space="preserve">Curriculum structure of Biomedical Engineering degrees at UFRJ and other institutions in Rio de Janeiro.</w:t>
      </w:r>
    </w:p>
    <w:p>
      <w:pPr>
        <w:numPr>
          <w:ilvl w:val="0"/>
          <w:numId w:val="1001"/>
        </w:numPr>
        <w:pStyle w:val="Compact"/>
      </w:pPr>
      <w:r>
        <w:rPr>
          <w:bCs/>
          <w:b/>
        </w:rPr>
        <w:t xml:space="preserve">Technological Innovations:</w:t>
      </w:r>
      <w:r>
        <w:t xml:space="preserve"> </w:t>
      </w:r>
      <w:r>
        <w:t xml:space="preserve">Case studies of biomedical devices developed by Rio-based engineers, such as low-cost diagnostic kits for dengue fever.</w:t>
      </w:r>
    </w:p>
    <w:p>
      <w:pPr>
        <w:numPr>
          <w:ilvl w:val="0"/>
          <w:numId w:val="1001"/>
        </w:numPr>
        <w:pStyle w:val="Compact"/>
      </w:pPr>
      <w:r>
        <w:rPr>
          <w:bCs/>
          <w:b/>
        </w:rPr>
        <w:t xml:space="preserve">Socio-Economic Impact:</w:t>
      </w:r>
      <w:r>
        <w:t xml:space="preserve"> </w:t>
      </w:r>
      <w:r>
        <w:t xml:space="preserve">Evaluation of how Biomedical Engineers contribute to public health initiatives, including telemedicine projects in favelas (slums).</w:t>
      </w:r>
    </w:p>
    <w:p>
      <w:pPr>
        <w:pStyle w:val="FirstParagraph"/>
      </w:pPr>
      <w:r>
        <w:t xml:space="preserve">Data was synthesized to identify trends and challenges faced by professionals in the field, particularly within Brazil’s public healthcare system (SUS) and private sector.</w:t>
      </w:r>
    </w:p>
    <w:bookmarkEnd w:id="22"/>
    <w:bookmarkStart w:id="23" w:name="results"/>
    <w:p>
      <w:pPr>
        <w:pStyle w:val="Heading3"/>
      </w:pPr>
      <w:r>
        <w:t xml:space="preserve">Results</w:t>
      </w:r>
    </w:p>
    <w:p>
      <w:pPr>
        <w:pStyle w:val="FirstParagraph"/>
      </w:pPr>
      <w:r>
        <w:t xml:space="preserve">The findings reveal that Biomedical Engineering education in Rio de Janeiro is heavily influenced by the region’s healthcare needs. Programs at institutions like UFRJ emphasize hands-on training and interdisciplinary collaboration, preparing graduates to work on projects ranging from cardiac monitoring systems to wearable health technology.</w:t>
      </w:r>
    </w:p>
    <w:p>
      <w:pPr>
        <w:pStyle w:val="BodyText"/>
      </w:pPr>
      <w:r>
        <w:t xml:space="preserve">A notable case study involved the development of a portable ultrasound machine by a team of Biomedical Engineers in partnership with FIOCRUZ. This device, designed for use in remote areas of Rio de Janeiro, has significantly improved early detection rates for liver diseases among low-income populations. Another example is the integration of AI-driven algorithms into telemedicine platforms, enabling real-time diagnosis and reducing wait times at overburdened public hospitals.</w:t>
      </w:r>
    </w:p>
    <w:p>
      <w:pPr>
        <w:pStyle w:val="BodyText"/>
      </w:pPr>
      <w:r>
        <w:t xml:space="preserve">However, challenges persist. Limited funding for research, bureaucratic hurdles in patenting innovations, and disparities in access to advanced medical technologies were frequently cited as obstacles by professionals surveyed for this study.</w:t>
      </w:r>
    </w:p>
    <w:bookmarkEnd w:id="23"/>
    <w:bookmarkStart w:id="24" w:name="discussion"/>
    <w:p>
      <w:pPr>
        <w:pStyle w:val="Heading3"/>
      </w:pPr>
      <w:r>
        <w:t xml:space="preserve">Discussion</w:t>
      </w:r>
    </w:p>
    <w:p>
      <w:pPr>
        <w:pStyle w:val="FirstParagraph"/>
      </w:pPr>
      <w:r>
        <w:t xml:space="preserve">The role of a Biomedical Engineer in Brazil, particularly in Rio de Janeiro, is not just technical but deeply social. Engineers must navigate complex systems such as the SUS while innovating solutions that are both cost-effective and culturally appropriate. For instance, the design of prosthetics for patients with limb loss due to accidents or congenital conditions requires not only engineering expertise but also sensitivity to local materials and manufacturing capabilities.</w:t>
      </w:r>
    </w:p>
    <w:p>
      <w:pPr>
        <w:pStyle w:val="BodyText"/>
      </w:pPr>
      <w:r>
        <w:t xml:space="preserve">Rio de Janeiro’s unique urban landscape—characterized by its coastal geography, high population density, and diverse socioeconomic strata—creates a dynamic environment for biomedical innovation. Engineers in the region often collaborate with NGOs and public health agencies to deploy solutions that can scale from individual patients to entire communities.</w:t>
      </w:r>
    </w:p>
    <w:p>
      <w:pPr>
        <w:pStyle w:val="BodyText"/>
      </w:pPr>
      <w:r>
        <w:t xml:space="preserve">Despite these opportunities, the thesis identifies a critical need for stronger industry-academia partnerships. While UFRJ and other universities produce talented graduates, many leave Brazil for better career prospects abroad. Retaining talent and fostering innovation requires sustained investment in research infrastructure and policy support from local governments.</w:t>
      </w:r>
    </w:p>
    <w:bookmarkEnd w:id="24"/>
    <w:bookmarkStart w:id="25" w:name="conclusion"/>
    <w:p>
      <w:pPr>
        <w:pStyle w:val="Heading3"/>
      </w:pPr>
      <w:r>
        <w:t xml:space="preserve">Conclusion</w:t>
      </w:r>
    </w:p>
    <w:p>
      <w:pPr>
        <w:pStyle w:val="FirstParagraph"/>
      </w:pPr>
      <w:r>
        <w:t xml:space="preserve">In conclusion, the Undergraduate Thesis underscores the vital role of Biomedical Engineers in Brazil’s healthcare system, particularly in Rio de Janeiro. Through education, innovation, and community engagement, these professionals are pivotal in addressing both local and global health challenges. However, their success depends on overcoming systemic barriers such as funding limitations and bureaucratic inefficiencies.</w:t>
      </w:r>
    </w:p>
    <w:p>
      <w:pPr>
        <w:pStyle w:val="BodyText"/>
      </w:pPr>
      <w:r>
        <w:t xml:space="preserve">The study also highlights the importance of aligning biomedical engineering curricula with the specific needs of cities like Rio de Janeiro. By doing so, future generations of engineers can develop solutions that are not only technologically advanced but also socially equitable. This work serves as a call to action for policymakers, educators, and professionals to invest in and support the growing field of Biomedical Engineering in Brazil.</w:t>
      </w:r>
    </w:p>
    <w:bookmarkEnd w:id="25"/>
    <w:bookmarkStart w:id="26" w:name="references"/>
    <w:p>
      <w:pPr>
        <w:pStyle w:val="Heading3"/>
      </w:pPr>
      <w:r>
        <w:t xml:space="preserve">References</w:t>
      </w:r>
    </w:p>
    <w:p>
      <w:pPr>
        <w:numPr>
          <w:ilvl w:val="0"/>
          <w:numId w:val="1002"/>
        </w:numPr>
        <w:pStyle w:val="Compact"/>
      </w:pPr>
      <w:r>
        <w:t xml:space="preserve">Federal University of Rio de Janeiro (UFRJ). (2023). *Biomedical Engineering Curriculum Guide.*</w:t>
      </w:r>
    </w:p>
    <w:p>
      <w:pPr>
        <w:numPr>
          <w:ilvl w:val="0"/>
          <w:numId w:val="1002"/>
        </w:numPr>
        <w:pStyle w:val="Compact"/>
      </w:pPr>
      <w:r>
        <w:t xml:space="preserve">Oswaldo Cruz Foundation (FIOCRUZ). (2022). *Innovations in Public Health: Case Studies from Brazil.*</w:t>
      </w:r>
    </w:p>
    <w:p>
      <w:pPr>
        <w:numPr>
          <w:ilvl w:val="0"/>
          <w:numId w:val="1002"/>
        </w:numPr>
        <w:pStyle w:val="Compact"/>
      </w:pPr>
      <w:r>
        <w:t xml:space="preserve">Brazilian Ministry of Health. (2021). *National Healthcare Report: Challenges and Opportunities.*</w:t>
      </w:r>
    </w:p>
    <w:bookmarkEnd w:id="26"/>
    <w:p>
      <w:pPr>
        <w:pStyle w:val="FirstParagraph"/>
      </w:pPr>
      <w:r>
        <w:t xml:space="preserve">This document is intended for academic purposes only and does not represent actual research findings. It is a sample structure tailored for an Undergraduate Thesis in the field of Biomedical Engineer, focusing on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Brazil Rio de Janeiro</dc:title>
  <dc:creator/>
  <dc:language>en</dc:language>
  <cp:keywords/>
  <dcterms:created xsi:type="dcterms:W3CDTF">2026-07-23T05:34:58Z</dcterms:created>
  <dcterms:modified xsi:type="dcterms:W3CDTF">2026-07-23T05:34:58Z</dcterms:modified>
</cp:coreProperties>
</file>

<file path=docProps/custom.xml><?xml version="1.0" encoding="utf-8"?>
<Properties xmlns="http://schemas.openxmlformats.org/officeDocument/2006/custom-properties" xmlns:vt="http://schemas.openxmlformats.org/officeDocument/2006/docPropsVTypes"/>
</file>