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8962f5ecde3306cda86aab146972ee0d5cd0883"/>
    <w:p>
      <w:pPr>
        <w:pStyle w:val="Heading1"/>
      </w:pPr>
      <w:r>
        <w:t xml:space="preserve">Undergraduate Thesis: The Role of Biomedical Engineers in Canada Toronto</w:t>
      </w:r>
    </w:p>
    <w:bookmarkStart w:id="20" w:name="abstract"/>
    <w:p>
      <w:pPr>
        <w:pStyle w:val="Heading2"/>
      </w:pPr>
      <w:r>
        <w:t xml:space="preserve">Abstract</w:t>
      </w:r>
    </w:p>
    <w:p>
      <w:pPr>
        <w:pStyle w:val="FirstParagraph"/>
      </w:pPr>
      <w:r>
        <w:t xml:space="preserve">This Undergraduate Thesis explores the evolving role of Biomedical Engineers within the healthcare landscape of Canada, specifically in Toronto. As a multidisciplinary field blending engineering principles with medical science, Biomedical Engineering has become essential in advancing diagnostic tools, prosthetic technologies, and patient care systems. This document analyzes how Biomedical Engineers in Toronto contribute to Canada’s healthcare system through innovation and interdisciplinary collaboration. By examining case studies from local institutions such as the University of Toronto and Sunnybrook Health Sciences Centre, this thesis highlights the unique challenges and opportunities for Biomedical Engineers operating in Canada Toronto. The findings underscore the importance of integrating engineering expertise with clinical needs to address regional healthcare demands.</w:t>
      </w:r>
    </w:p>
    <w:bookmarkEnd w:id="20"/>
    <w:bookmarkStart w:id="21" w:name="introduction"/>
    <w:p>
      <w:pPr>
        <w:pStyle w:val="Heading2"/>
      </w:pPr>
      <w:r>
        <w:t xml:space="preserve">1. Introduction</w:t>
      </w:r>
    </w:p>
    <w:p>
      <w:pPr>
        <w:pStyle w:val="FirstParagraph"/>
      </w:pPr>
      <w:r>
        <w:t xml:space="preserve">The field of Biomedical Engineering has gained significant traction globally, with Canada emerging as a hub for cutting-edge research and development. In cities like Toronto, where healthcare innovation is prioritized, Biomedical Engineers play a pivotal role in shaping the future of medical technology. This Undergraduate Thesis aims to investigate the specific contributions of Biomedical Engineers in Canada Toronto, focusing on their impact on patient care, technological advancements, and interdisciplinary collaboration. Given Toronto’s status as a global center for biomedical innovation and its diverse healthcare needs, this study seeks to provide insights into how Biomedical Engineers navigate the unique demands of working in Canada’s largest city.</w:t>
      </w:r>
    </w:p>
    <w:bookmarkEnd w:id="21"/>
    <w:bookmarkStart w:id="22" w:name="literature-review"/>
    <w:p>
      <w:pPr>
        <w:pStyle w:val="Heading2"/>
      </w:pPr>
      <w:r>
        <w:t xml:space="preserve">2. Literature Review</w:t>
      </w:r>
    </w:p>
    <w:p>
      <w:pPr>
        <w:pStyle w:val="FirstParagraph"/>
      </w:pPr>
      <w:r>
        <w:rPr>
          <w:bCs/>
          <w:b/>
        </w:rPr>
        <w:t xml:space="preserve">2.1 Biomedical Engineering in Canada</w:t>
      </w:r>
      <w:r>
        <w:br/>
      </w:r>
      <w:r>
        <w:t xml:space="preserve">Canada has a robust healthcare system supported by a growing demand for Biomedical Engineers. According to Statistics Canada, the field is experiencing rapid growth due to aging populations and technological advancements in medical devices. Institutions like the University of Toronto and Ryerson University are leading research initiatives in biomechanics, biomedical imaging, and tissue engineering.</w:t>
      </w:r>
    </w:p>
    <w:p>
      <w:pPr>
        <w:pStyle w:val="BodyText"/>
      </w:pPr>
      <w:r>
        <w:rPr>
          <w:bCs/>
          <w:b/>
        </w:rPr>
        <w:t xml:space="preserve">2.2 Toronto’s Healthcare Landscape</w:t>
      </w:r>
      <w:r>
        <w:br/>
      </w:r>
      <w:r>
        <w:t xml:space="preserve">Canada Toronto is home to world-class hospitals such as the Hospital for Sick Children (SickKids) and the Ontario Cancer Institute. These institutions rely heavily on Biomedical Engineers to develop customized solutions for patient-specific treatments, from 3D-printed prosthetics to AI-driven diagnostic systems. Toronto’s diverse population also necessitates culturally sensitive healthcare technologies, a challenge that Biomedical Engineers are uniquely equipped to address.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and interviews with professionals in Canada Toronto. Data was collected through structured surveys distributed to Biomedical Engineers working in Toronto’s healthcare sector, as well as through analysis of published research from local institutions. The study focuses on three key areas: (1) the role of Biomedical Engineers in developing medical technologies tailored to Canadian healthcare standards, (2) challenges faced by professionals in Canada Toronto due to regulatory frameworks and funding limitations, and (3) future trends shaping the field.</w:t>
      </w:r>
    </w:p>
    <w:bookmarkEnd w:id="23"/>
    <w:bookmarkStart w:id="24" w:name="case-studies"/>
    <w:p>
      <w:pPr>
        <w:pStyle w:val="Heading2"/>
      </w:pPr>
      <w:r>
        <w:t xml:space="preserve">4. Case Studies</w:t>
      </w:r>
    </w:p>
    <w:p>
      <w:pPr>
        <w:numPr>
          <w:ilvl w:val="0"/>
          <w:numId w:val="1001"/>
        </w:numPr>
        <w:pStyle w:val="Compact"/>
      </w:pPr>
      <w:r>
        <w:rPr>
          <w:bCs/>
          <w:b/>
        </w:rPr>
        <w:t xml:space="preserve">CASE STUDY 1: Prosthetic Limbs at Sunnybrook Health Sciences Centre</w:t>
      </w:r>
      <w:r>
        <w:br/>
      </w:r>
      <w:r>
        <w:t xml:space="preserve">Biomedical Engineers at Sunnybrook collaborated with clinicians to design lightweight, customizable prosthetic limbs for amputees. This project exemplifies how Biomedical Engineers in Canada Toronto combine engineering expertise with clinical insights to improve patient outcomes.</w:t>
      </w:r>
    </w:p>
    <w:p>
      <w:pPr>
        <w:numPr>
          <w:ilvl w:val="0"/>
          <w:numId w:val="1001"/>
        </w:numPr>
        <w:pStyle w:val="Compact"/>
      </w:pPr>
      <w:r>
        <w:rPr>
          <w:bCs/>
          <w:b/>
        </w:rPr>
        <w:t xml:space="preserve">CASE STUDY 2: AI-Driven Diagnostic Tools at the University of Toronto</w:t>
      </w:r>
      <w:r>
        <w:br/>
      </w:r>
      <w:r>
        <w:t xml:space="preserve">Researchers at the University of Toronto have pioneered AI algorithms for early detection of neurological disorders. These tools are now being integrated into Toronto’s public healthcare system, showcasing the impact of Biomedical Engineers on diagnostic efficiency.</w:t>
      </w:r>
    </w:p>
    <w:bookmarkEnd w:id="24"/>
    <w:bookmarkStart w:id="25" w:name="challenges-and-opportunities"/>
    <w:p>
      <w:pPr>
        <w:pStyle w:val="Heading2"/>
      </w:pPr>
      <w:r>
        <w:t xml:space="preserve">5. Challenges and Opportunities</w:t>
      </w:r>
    </w:p>
    <w:p>
      <w:pPr>
        <w:pStyle w:val="FirstParagraph"/>
      </w:pPr>
      <w:r>
        <w:rPr>
          <w:bCs/>
          <w:b/>
        </w:rPr>
        <w:t xml:space="preserve">5.1 Regulatory Hurdles</w:t>
      </w:r>
      <w:r>
        <w:br/>
      </w:r>
      <w:r>
        <w:t xml:space="preserve">Canada Toronto’s stringent regulatory environment for medical devices poses challenges for Biomedical Engineers. Compliance with Health Canada standards requires extensive testing and documentation, which can delay the deployment of new technologies.</w:t>
      </w:r>
    </w:p>
    <w:p>
      <w:pPr>
        <w:pStyle w:val="BodyText"/>
      </w:pPr>
      <w:r>
        <w:rPr>
          <w:bCs/>
          <w:b/>
        </w:rPr>
        <w:t xml:space="preserve">5.2 Funding and Collaboration</w:t>
      </w:r>
      <w:r>
        <w:br/>
      </w:r>
      <w:r>
        <w:t xml:space="preserve">While Toronto benefits from government grants and private sector partnerships, funding remains a critical issue for independent Biomedical Engineering projects. However, the city’s concentration of research institutions fosters collaboration between academia, industry, and healthcare providers.</w:t>
      </w:r>
    </w:p>
    <w:bookmarkEnd w:id="25"/>
    <w:bookmarkStart w:id="26" w:name="future-trends-in-biomedical-engineering"/>
    <w:p>
      <w:pPr>
        <w:pStyle w:val="Heading2"/>
      </w:pPr>
      <w:r>
        <w:t xml:space="preserve">6. Future Trends in Biomedical Engineering</w:t>
      </w:r>
    </w:p>
    <w:p>
      <w:pPr>
        <w:pStyle w:val="FirstParagraph"/>
      </w:pPr>
      <w:r>
        <w:t xml:space="preserve">The future of Biomedical Engineering in Canada Toronto will be shaped by advancements in artificial intelligence, nanotechnology, and personalized medicine. For instance, AI-driven predictive analytics could revolutionize chronic disease management, while nanotechnology offers new possibilities for targeted drug delivery. As a Biomedical Engineer in Canada Toronto, professionals must stay adaptable to these changes while ensuring their work aligns with ethical and regulatory standards.</w:t>
      </w:r>
    </w:p>
    <w:bookmarkEnd w:id="26"/>
    <w:bookmarkStart w:id="27" w:name="conclusion"/>
    <w:p>
      <w:pPr>
        <w:pStyle w:val="Heading2"/>
      </w:pPr>
      <w:r>
        <w:t xml:space="preserve">7. Conclusion</w:t>
      </w:r>
    </w:p>
    <w:p>
      <w:pPr>
        <w:pStyle w:val="FirstParagraph"/>
      </w:pPr>
      <w:r>
        <w:t xml:space="preserve">This Undergraduate Thesis underscores the critical role of Biomedical Engineers in Canada Toronto’s healthcare ecosystem. Through innovative research and interdisciplinary collaboration, Biomedical Engineers are addressing complex medical challenges while adapting to the city’s unique regulatory and cultural landscape. As Toronto continues to grow as a global leader in biomedical innovation, the contributions of Biomedical Engineers will remain indispensable to advancing patient care and shaping the future of healthcare in Canada.</w:t>
      </w:r>
    </w:p>
    <w:bookmarkEnd w:id="27"/>
    <w:bookmarkStart w:id="28" w:name="references"/>
    <w:p>
      <w:pPr>
        <w:pStyle w:val="Heading2"/>
      </w:pPr>
      <w:r>
        <w:t xml:space="preserve">References</w:t>
      </w:r>
    </w:p>
    <w:p>
      <w:pPr>
        <w:numPr>
          <w:ilvl w:val="0"/>
          <w:numId w:val="1002"/>
        </w:numPr>
        <w:pStyle w:val="Compact"/>
      </w:pPr>
      <w:r>
        <w:t xml:space="preserve">Statistics Canada. (2023). "Healthcare Employment Trends." Retrieved from https://www.statcan.gc.ca.</w:t>
      </w:r>
    </w:p>
    <w:p>
      <w:pPr>
        <w:numPr>
          <w:ilvl w:val="0"/>
          <w:numId w:val="1002"/>
        </w:numPr>
        <w:pStyle w:val="Compact"/>
      </w:pPr>
      <w:r>
        <w:t xml:space="preserve">University of Toronto. (2024). "Biomedical Engineering Research Initiatives." Retrieved from https://www.engineering.utoronto.ca.</w:t>
      </w:r>
    </w:p>
    <w:p>
      <w:pPr>
        <w:numPr>
          <w:ilvl w:val="0"/>
          <w:numId w:val="1002"/>
        </w:numPr>
        <w:pStyle w:val="Compact"/>
      </w:pPr>
      <w:r>
        <w:t xml:space="preserve">Sunnybrook Health Sciences Centre. (2023). "Innovation in Prosthetic Technology." Retrieved from https://www.sunnybrook.ca.</w:t>
      </w:r>
    </w:p>
    <w:bookmarkEnd w:id="28"/>
    <w:bookmarkStart w:id="29" w:name="appendix"/>
    <w:p>
      <w:pPr>
        <w:pStyle w:val="Heading2"/>
      </w:pPr>
      <w:r>
        <w:t xml:space="preserve">Appendix</w:t>
      </w:r>
    </w:p>
    <w:p>
      <w:pPr>
        <w:pStyle w:val="FirstParagraph"/>
      </w:pPr>
      <w:r>
        <w:rPr>
          <w:bCs/>
          <w:b/>
        </w:rPr>
        <w:t xml:space="preserve">Appendix A: Survey Questions for Biomedical Engineers in Toronto</w:t>
      </w:r>
      <w:r>
        <w:br/>
      </w:r>
      <w:r>
        <w:t xml:space="preserve">1. How do you navigate Health Canada regulations in your work?</w:t>
      </w:r>
      <w:r>
        <w:br/>
      </w:r>
      <w:r>
        <w:t xml:space="preserve">2. What are the most significant challenges of working in Toronto’s healthcare sector?</w:t>
      </w:r>
      <w:r>
        <w:br/>
      </w:r>
      <w:r>
        <w:t xml:space="preserve">3. How has your role as a Biomedical Engineer evolved over the past five years?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Canada Toronto</dc:title>
  <dc:creator/>
  <dc:language>en</dc:language>
  <cp:keywords/>
  <dcterms:created xsi:type="dcterms:W3CDTF">2026-07-19T12:57:21Z</dcterms:created>
  <dcterms:modified xsi:type="dcterms:W3CDTF">2026-07-19T12:57:21Z</dcterms:modified>
</cp:coreProperties>
</file>

<file path=docProps/custom.xml><?xml version="1.0" encoding="utf-8"?>
<Properties xmlns="http://schemas.openxmlformats.org/officeDocument/2006/custom-properties" xmlns:vt="http://schemas.openxmlformats.org/officeDocument/2006/docPropsVTypes"/>
</file>