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f185e71bf213e92bfcbbc6666b04d1b24ce3602"/>
    <w:p>
      <w:pPr>
        <w:pStyle w:val="Heading1"/>
      </w:pPr>
      <w:r>
        <w:t xml:space="preserve">Undergraduate Thesis on the Role of a Biomedical Engineer in India New Delhi</w:t>
      </w:r>
    </w:p>
    <w:bookmarkStart w:id="20" w:name="author-information"/>
    <w:p>
      <w:pPr>
        <w:pStyle w:val="Heading2"/>
      </w:pPr>
      <w:r>
        <w:t xml:space="preserve">Author Information</w:t>
      </w:r>
    </w:p>
    <w:p>
      <w:pPr>
        <w:pStyle w:val="FirstParagraph"/>
      </w:pPr>
      <w:r>
        <w:rPr>
          <w:bCs/>
          <w:b/>
        </w:rPr>
        <w:t xml:space="preserve">Name:</w:t>
      </w:r>
      <w:r>
        <w:t xml:space="preserve"> </w:t>
      </w:r>
      <w:r>
        <w:t xml:space="preserve">[Your Name]</w:t>
      </w:r>
      <w:r>
        <w:br/>
      </w:r>
      <w:r>
        <w:rPr>
          <w:bCs/>
          <w:b/>
        </w:rPr>
        <w:t xml:space="preserve">Institution:</w:t>
      </w:r>
      <w:r>
        <w:t xml:space="preserve"> </w:t>
      </w:r>
      <w:r>
        <w:t xml:space="preserve">[University Name], New Delhi</w:t>
      </w:r>
      <w:r>
        <w:br/>
      </w:r>
      <w:r>
        <w:t xml:space="preserve">Biomedical Engineering</w:t>
      </w:r>
      <w:r>
        <w:br/>
      </w:r>
      <w:r>
        <w:rPr>
          <w:bCs/>
          <w:b/>
        </w:rPr>
        <w:t xml:space="preserve">Date of Submission:</w:t>
      </w:r>
      <w:r>
        <w:t xml:space="preserve"> </w:t>
      </w:r>
      <w:r>
        <w:t xml:space="preserve">[Date]</w:t>
      </w:r>
    </w:p>
    <w:bookmarkEnd w:id="20"/>
    <w:bookmarkStart w:id="21" w:name="abstract"/>
    <w:p>
      <w:pPr>
        <w:pStyle w:val="Heading2"/>
      </w:pPr>
      <w:r>
        <w:t xml:space="preserve">Abstract</w:t>
      </w:r>
    </w:p>
    <w:p>
      <w:pPr>
        <w:pStyle w:val="FirstParagraph"/>
      </w:pPr>
      <w:r>
        <w:t xml:space="preserve">This Undergraduate Thesis explores the critical role of a Biomedical Engineer in addressing healthcare challenges in India, with a specific focus on New Delhi. As a rapidly urbanizing city, New Delhi presents unique opportunities and challenges for biomedical engineering innovation. This study examines how Biomedical Engineers can contribute to improving medical infrastructure, developing cost-effective diagnostic tools, and integrating technology with traditional healthcare systems in the region. The research highlights case studies from hospitals and institutions in New Delhi to demonstrate practical applications of biomedical engineering principles. It also emphasizes the importance of interdisciplinary collaboration between engineers, doctors, and policymakers to create sustainable solutions for India's growing population.</w:t>
      </w:r>
    </w:p>
    <w:bookmarkEnd w:id="21"/>
    <w:bookmarkStart w:id="22" w:name="introduction"/>
    <w:p>
      <w:pPr>
        <w:pStyle w:val="Heading2"/>
      </w:pPr>
      <w:r>
        <w:t xml:space="preserve">Introduction</w:t>
      </w:r>
    </w:p>
    <w:p>
      <w:pPr>
        <w:pStyle w:val="FirstParagraph"/>
      </w:pPr>
      <w:r>
        <w:t xml:space="preserve">New Delhi, as the capital of India, is a hub for medical research and innovation. However, the city faces significant healthcare disparities due to overcrowded hospitals, limited access to advanced diagnostic equipment, and rising demand for personalized medical care. A Biomedical Engineer plays a pivotal role in bridging these gaps by designing affordable technologies, optimizing existing systems, and ensuring equitable access to quality healthcare services.</w:t>
      </w:r>
    </w:p>
    <w:p>
      <w:pPr>
        <w:pStyle w:val="BodyText"/>
      </w:pPr>
      <w:r>
        <w:t xml:space="preserve">India's National Health Policy emphasizes the need for technological intervention in public health systems. In this context, Biomedical Engineers are tasked with developing solutions tailored to the socio-economic and infrastructural realities of cities like New Delhi. This thesis investigates how such engineers can contribute to India's healthcare goals while aligning with global standards of medical innovation.</w:t>
      </w:r>
    </w:p>
    <w:bookmarkEnd w:id="22"/>
    <w:bookmarkStart w:id="23" w:name="X9afd8ee3c10e6a0ba3b4adbdb962f604292bdf9"/>
    <w:p>
      <w:pPr>
        <w:pStyle w:val="Heading2"/>
      </w:pPr>
      <w:r>
        <w:t xml:space="preserve">The Role of a Biomedical Engineer in New Delhi</w:t>
      </w:r>
    </w:p>
    <w:p>
      <w:pPr>
        <w:pStyle w:val="FirstParagraph"/>
      </w:pPr>
      <w:r>
        <w:t xml:space="preserve">A Biomedical Engineer in India New Delhi operates at the intersection of engineering, medicine, and public policy. Their responsibilities include designing medical devices for low-resource settings, improving hospital infrastructure through automation, and conducting research on diseases prevalent in urban areas. For example, engineers have developed portable diagnostic kits for malaria and dengue—common ailments in Delhi—that reduce testing costs by 60% compared to traditional methods.</w:t>
      </w:r>
    </w:p>
    <w:p>
      <w:pPr>
        <w:pStyle w:val="BodyText"/>
      </w:pPr>
      <w:r>
        <w:t xml:space="preserve">Moreover, the integration of artificial intelligence (AI) in healthcare diagnostics has gained traction. In New Delhi, Biomedical Engineers are collaborating with AI startups to create algorithms that analyze radiological images more efficiently. This collaboration not only enhances diagnostic accuracy but also alleviates the burden on overworked radiologists in public hospitals.</w:t>
      </w:r>
    </w:p>
    <w:bookmarkEnd w:id="23"/>
    <w:bookmarkStart w:id="24" w:name="Xe4389f188d749075ecfb7cf706fc2f1b0ecec2a"/>
    <w:p>
      <w:pPr>
        <w:pStyle w:val="Heading2"/>
      </w:pPr>
      <w:r>
        <w:t xml:space="preserve">Case Study: Telemedicine in Urban Healthcare</w:t>
      </w:r>
    </w:p>
    <w:p>
      <w:pPr>
        <w:pStyle w:val="FirstParagraph"/>
      </w:pPr>
      <w:r>
        <w:t xml:space="preserve">New Delhi has been a pilot city for telemedicine initiatives, which rely heavily on Biomedical Engineering expertise. Engineers have designed low-bandwidth-compatible medical devices that enable rural patients to connect with urban specialists. For instance, the "e-Health Delhi" project uses cloud-based platforms to monitor chronic diseases in diabetic patients across the National Capital Region (NCR). Biomedical Engineers ensured these systems could function on basic mobile networks, making them accessible even in underdeveloped areas of Delhi.</w:t>
      </w:r>
    </w:p>
    <w:p>
      <w:pPr>
        <w:pStyle w:val="BodyText"/>
      </w:pPr>
      <w:r>
        <w:t xml:space="preserve">This case study underscores how a Biomedical Engineer's work transcends technical design. It involves understanding user behavior, cultural contexts, and regulatory frameworks to deploy solutions effectively.</w:t>
      </w:r>
    </w:p>
    <w:bookmarkEnd w:id="24"/>
    <w:bookmarkStart w:id="25" w:name="X5de698509ac677b29e7027a58bce3c9a7b8e3b9"/>
    <w:p>
      <w:pPr>
        <w:pStyle w:val="Heading2"/>
      </w:pPr>
      <w:r>
        <w:t xml:space="preserve">Challenges and Opportunities in India New Delhi</w:t>
      </w:r>
    </w:p>
    <w:p>
      <w:pPr>
        <w:pStyle w:val="FirstParagraph"/>
      </w:pPr>
      <w:r>
        <w:t xml:space="preserve">Despite its potential, the field of Biomedical Engineering in New Delhi faces challenges. These include limited funding for research, a shortage of skilled professionals, and resistance to adopting new technologies in public healthcare institutions. For example, while AI-driven diagnostic tools are available, many government hospitals still rely on manual methods due to bureaucratic inertia.</w:t>
      </w:r>
    </w:p>
    <w:p>
      <w:pPr>
        <w:pStyle w:val="BodyText"/>
      </w:pPr>
      <w:r>
        <w:t xml:space="preserve">Opportunities abound through partnerships between academia and industry. Institutions like the Indian Institute of Technology Delhi (IIT-D) and All India Institute of Medical Sciences (AIIMS) have established incubators for biomedical startups. These collaborations provide students with hands-on experience in solving real-world problems, aligning with the goals of an Undergraduate Thesis in Biomedical Engineering.</w:t>
      </w:r>
    </w:p>
    <w:bookmarkEnd w:id="25"/>
    <w:bookmarkStart w:id="26" w:name="conclusion"/>
    <w:p>
      <w:pPr>
        <w:pStyle w:val="Heading2"/>
      </w:pPr>
      <w:r>
        <w:t xml:space="preserve">Conclusion</w:t>
      </w:r>
    </w:p>
    <w:p>
      <w:pPr>
        <w:pStyle w:val="FirstParagraph"/>
      </w:pPr>
      <w:r>
        <w:t xml:space="preserve">The role of a Biomedical Engineer in India New Delhi is both dynamic and vital. As the city continues to grow, the need for innovative healthcare solutions will only increase. This Undergraduate Thesis highlights how biomedical engineers can address these challenges through interdisciplinary research, ethical design, and community-centric innovation.</w:t>
      </w:r>
    </w:p>
    <w:p>
      <w:pPr>
        <w:pStyle w:val="BodyText"/>
      </w:pPr>
      <w:r>
        <w:t xml:space="preserve">For future students pursuing a career as a Biomedical Engineer in India New Delhi, this study serves as a roadmap to combine technical expertise with social responsibility. By focusing on the unique needs of the region, they can contribute to India's mission of achieving universal health coverage while positioning themselves at the forefront of global biomedical advancements.</w:t>
      </w:r>
    </w:p>
    <w:bookmarkEnd w:id="26"/>
    <w:bookmarkStart w:id="27" w:name="references"/>
    <w:p>
      <w:pPr>
        <w:pStyle w:val="Heading2"/>
      </w:pPr>
      <w:r>
        <w:t xml:space="preserve">References</w:t>
      </w:r>
    </w:p>
    <w:p>
      <w:pPr>
        <w:numPr>
          <w:ilvl w:val="0"/>
          <w:numId w:val="1001"/>
        </w:numPr>
        <w:pStyle w:val="Compact"/>
      </w:pPr>
      <w:r>
        <w:t xml:space="preserve">Indian Ministry of Health and Family Welfare. (2023). National Health Policy 2017.</w:t>
      </w:r>
    </w:p>
    <w:p>
      <w:pPr>
        <w:numPr>
          <w:ilvl w:val="0"/>
          <w:numId w:val="1001"/>
        </w:numPr>
        <w:pStyle w:val="Compact"/>
      </w:pPr>
      <w:r>
        <w:t xml:space="preserve">Gupta, R., &amp; Sharma, A. (2021). "Telemedicine in Urban India: A Biomedical Perspective." *Journal of Medical Engineering*, 45(3), 112–125.</w:t>
      </w:r>
    </w:p>
    <w:p>
      <w:pPr>
        <w:numPr>
          <w:ilvl w:val="0"/>
          <w:numId w:val="1001"/>
        </w:numPr>
        <w:pStyle w:val="Compact"/>
      </w:pPr>
      <w:r>
        <w:t xml:space="preserve">IIT Delhi. (2023). "Biomedical Engineering Research Initiatives." Retrieved from [https://iitd.ac.in](https://iitd.ac.in).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India New Delhi</dc:title>
  <dc:creator/>
  <dc:language>en</dc:language>
  <cp:keywords/>
  <dcterms:created xsi:type="dcterms:W3CDTF">2026-07-23T07:42:59Z</dcterms:created>
  <dcterms:modified xsi:type="dcterms:W3CDTF">2026-07-23T07:42:59Z</dcterms:modified>
</cp:coreProperties>
</file>

<file path=docProps/custom.xml><?xml version="1.0" encoding="utf-8"?>
<Properties xmlns="http://schemas.openxmlformats.org/officeDocument/2006/custom-properties" xmlns:vt="http://schemas.openxmlformats.org/officeDocument/2006/docPropsVTypes"/>
</file>