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ac425ca60cda008ad0bd3175118a48be23bc6cc"/>
    <w:p>
      <w:pPr>
        <w:pStyle w:val="Heading1"/>
      </w:pPr>
      <w:r>
        <w:t xml:space="preserve">Undergraduate Thesis: The Role of Biomedical Engineers in Healthcare Innovation and Development in Pakistan, Karachi</w:t>
      </w:r>
    </w:p>
    <w:bookmarkStart w:id="20" w:name="abstract"/>
    <w:p>
      <w:pPr>
        <w:pStyle w:val="Heading2"/>
      </w:pPr>
      <w:r>
        <w:t xml:space="preserve">Abstract</w:t>
      </w:r>
    </w:p>
    <w:p>
      <w:pPr>
        <w:pStyle w:val="FirstParagraph"/>
      </w:pPr>
      <w:r>
        <w:t xml:space="preserve">This Undergraduate Thesis explores the critical role of Biomedical Engineers in addressing healthcare challenges within the context of Pakistan, with a specific focus on Karachi. As a rapidly growing metropolis and the economic hub of Pakistan, Karachi faces unique healthcare demands that require innovative engineering solutions. This study analyzes how Biomedical Engineers contribute to improving medical technologies, enhancing patient care, and bridging gaps in resource-limited settings. By examining current practices in Karachi's healthcare sector and educational institutions offering Biomedical Engineering programs, this thesis highlights the potential for growth and impact of the discipline in Pakistan.</w:t>
      </w:r>
    </w:p>
    <w:bookmarkEnd w:id="20"/>
    <w:bookmarkStart w:id="21" w:name="introduction"/>
    <w:p>
      <w:pPr>
        <w:pStyle w:val="Heading2"/>
      </w:pPr>
      <w:r>
        <w:t xml:space="preserve">Introduction</w:t>
      </w:r>
    </w:p>
    <w:p>
      <w:pPr>
        <w:pStyle w:val="FirstParagraph"/>
      </w:pPr>
      <w:r>
        <w:t xml:space="preserve">Biomedical Engineering is an interdisciplinary field that combines principles of engineering, biology, and medicine to design solutions for healthcare challenges. In a country like Pakistan, where healthcare infrastructure varies significantly between urban and rural areas, Biomedical Engineers play a pivotal role in developing affordable technologies tailored to local needs. Karachi, being the largest city in Pakistan with a population exceeding 20 million, presents both opportunities and challenges for biomedical innovation. This thesis aims to provide an overview of how Biomedical Engineers can address healthcare disparities in Karachi while contributing to national development goals.</w:t>
      </w:r>
    </w:p>
    <w:bookmarkEnd w:id="21"/>
    <w:bookmarkStart w:id="22" w:name="X075ad0f2731549f29433d8a6a93500be9100e78"/>
    <w:p>
      <w:pPr>
        <w:pStyle w:val="Heading2"/>
      </w:pPr>
      <w:r>
        <w:t xml:space="preserve">Context of Healthcare in Pakistan and Karachi</w:t>
      </w:r>
    </w:p>
    <w:p>
      <w:pPr>
        <w:pStyle w:val="FirstParagraph"/>
      </w:pPr>
      <w:r>
        <w:t xml:space="preserve">Pakistan's healthcare system is marked by a mix of public and private facilities, with limited access to advanced medical technologies in many regions. In Karachi, the concentration of hospitals, research institutions, and universities creates a unique environment for biomedical engineering applications. However, challenges such as high patient-to-doctor ratios, inadequate funding for healthcare technology, and the need for low-cost solutions persist. Biomedical Engineers in Karachi are uniquely positioned to address these issues through innovations in medical devices, diagnostic tools, and telemedicine platforms.</w:t>
      </w:r>
    </w:p>
    <w:bookmarkEnd w:id="22"/>
    <w:bookmarkStart w:id="23" w:name="X881da5f7dd7d42674485e47da8527523fc3af52"/>
    <w:p>
      <w:pPr>
        <w:pStyle w:val="Heading2"/>
      </w:pPr>
      <w:r>
        <w:t xml:space="preserve">Biomedical Engineering Education in Pakistan</w:t>
      </w:r>
    </w:p>
    <w:p>
      <w:pPr>
        <w:pStyle w:val="FirstParagraph"/>
      </w:pPr>
      <w:r>
        <w:t xml:space="preserve">The development of Biomedical Engineering as a formal discipline in Pakistan has gained momentum over the past two decades. Institutions such as the University of Karachi, NED University of Engineering and Technology, and Bahria University offer undergraduate and postgraduate programs in Biomedical Engineering. These programs emphasize both theoretical knowledge and practical skills, preparing students to design solutions for real-world healthcare problems. Karachi's academic institutions are increasingly collaborating with hospitals to ensure that engineering graduates are equipped to meet the specific needs of the region.</w:t>
      </w:r>
    </w:p>
    <w:bookmarkEnd w:id="23"/>
    <w:bookmarkStart w:id="24" w:name="Xdb92f346ea57b7c2544b57cbb29acc3d0bacdb8"/>
    <w:p>
      <w:pPr>
        <w:pStyle w:val="Heading2"/>
      </w:pPr>
      <w:r>
        <w:t xml:space="preserve">Key Contributions of Biomedical Engineers in Karachi</w:t>
      </w:r>
    </w:p>
    <w:p>
      <w:pPr>
        <w:pStyle w:val="FirstParagraph"/>
      </w:pPr>
      <w:r>
        <w:t xml:space="preserve">Biomedical Engineers in Karachi contribute to healthcare through several domains:</w:t>
      </w:r>
    </w:p>
    <w:p>
      <w:pPr>
        <w:numPr>
          <w:ilvl w:val="0"/>
          <w:numId w:val="1001"/>
        </w:numPr>
        <w:pStyle w:val="Compact"/>
      </w:pPr>
      <w:r>
        <w:rPr>
          <w:bCs/>
          <w:b/>
        </w:rPr>
        <w:t xml:space="preserve">Medical Device Development:</w:t>
      </w:r>
      <w:r>
        <w:t xml:space="preserve"> </w:t>
      </w:r>
      <w:r>
        <w:t xml:space="preserve">Designing cost-effective diagnostic and therapeutic devices, such as low-cost ventilators and portable ECG machines, tailored for use in under-resourced clinics.</w:t>
      </w:r>
    </w:p>
    <w:p>
      <w:pPr>
        <w:numPr>
          <w:ilvl w:val="0"/>
          <w:numId w:val="1001"/>
        </w:numPr>
        <w:pStyle w:val="Compact"/>
      </w:pPr>
      <w:r>
        <w:rPr>
          <w:bCs/>
          <w:b/>
        </w:rPr>
        <w:t xml:space="preserve">Telemedicine Systems:</w:t>
      </w:r>
      <w:r>
        <w:t xml:space="preserve"> </w:t>
      </w:r>
      <w:r>
        <w:t xml:space="preserve">Developing software platforms to enable remote consultations and diagnostics, which are critical for reaching rural areas near Karachi.</w:t>
      </w:r>
    </w:p>
    <w:p>
      <w:pPr>
        <w:numPr>
          <w:ilvl w:val="0"/>
          <w:numId w:val="1001"/>
        </w:numPr>
        <w:pStyle w:val="Compact"/>
      </w:pPr>
      <w:r>
        <w:rPr>
          <w:bCs/>
          <w:b/>
        </w:rPr>
        <w:t xml:space="preserve">Biomechanical Research:</w:t>
      </w:r>
      <w:r>
        <w:t xml:space="preserve"> </w:t>
      </w:r>
      <w:r>
        <w:t xml:space="preserve">Conducting studies on orthopedic implants, prosthetics, and rehabilitation technologies to improve patient mobility in urban centers.</w:t>
      </w:r>
    </w:p>
    <w:p>
      <w:pPr>
        <w:numPr>
          <w:ilvl w:val="0"/>
          <w:numId w:val="1001"/>
        </w:numPr>
        <w:pStyle w:val="Compact"/>
      </w:pPr>
      <w:r>
        <w:rPr>
          <w:bCs/>
          <w:b/>
        </w:rPr>
        <w:t xml:space="preserve">Healthcare Policy Advisory:</w:t>
      </w:r>
      <w:r>
        <w:t xml:space="preserve"> </w:t>
      </w:r>
      <w:r>
        <w:t xml:space="preserve">Providing technical expertise to government agencies and NGOs for improving healthcare infrastructure and technology accessibility.</w:t>
      </w:r>
    </w:p>
    <w:bookmarkEnd w:id="24"/>
    <w:bookmarkStart w:id="25" w:name="X870c06aa5ae1828dded2c471a36d012a4efd0a8"/>
    <w:p>
      <w:pPr>
        <w:pStyle w:val="Heading2"/>
      </w:pPr>
      <w:r>
        <w:t xml:space="preserve">Challenges Faced by Biomedical Engineers in Karachi</w:t>
      </w:r>
    </w:p>
    <w:p>
      <w:pPr>
        <w:pStyle w:val="FirstParagraph"/>
      </w:pPr>
      <w:r>
        <w:t xml:space="preserve">Despite the potential for impact, Biomedical Engineers in Karachi face several challenges, including limited funding for research, a lack of industrial partnerships for product commercialization, and a shortage of trained professionals. Additionally, the high cost of advanced medical equipment often limits access to cutting-edge technologies. Addressing these barriers requires collaboration between academia, healthcare providers, and policymakers.</w:t>
      </w:r>
    </w:p>
    <w:bookmarkEnd w:id="25"/>
    <w:bookmarkStart w:id="26" w:name="Xa29c2a6461296c964ebbdc7fec1ad4268974bed"/>
    <w:p>
      <w:pPr>
        <w:pStyle w:val="Heading2"/>
      </w:pPr>
      <w:r>
        <w:t xml:space="preserve">Case Studies: Biomedical Engineering Projects in Karachi</w:t>
      </w:r>
    </w:p>
    <w:p>
      <w:pPr>
        <w:pStyle w:val="FirstParagraph"/>
      </w:pPr>
      <w:r>
        <w:t xml:space="preserve">Several initiatives highlight the growing influence of Biomedical Engineers in Karachi. For example:</w:t>
      </w:r>
    </w:p>
    <w:p>
      <w:pPr>
        <w:numPr>
          <w:ilvl w:val="0"/>
          <w:numId w:val="1002"/>
        </w:numPr>
        <w:pStyle w:val="Compact"/>
      </w:pPr>
      <w:r>
        <w:rPr>
          <w:bCs/>
          <w:b/>
        </w:rPr>
        <w:t xml:space="preserve">Karachi Institute of Biotechnology (KIB):</w:t>
      </w:r>
      <w:r>
        <w:t xml:space="preserve"> </w:t>
      </w:r>
      <w:r>
        <w:t xml:space="preserve">Researchers at KIB have developed a low-cost portable diagnostic tool for detecting diabetes and hypertension, which is now being used in community health centers across the city.</w:t>
      </w:r>
    </w:p>
    <w:p>
      <w:pPr>
        <w:numPr>
          <w:ilvl w:val="0"/>
          <w:numId w:val="1002"/>
        </w:numPr>
        <w:pStyle w:val="Compact"/>
      </w:pPr>
      <w:r>
        <w:rPr>
          <w:bCs/>
          <w:b/>
        </w:rPr>
        <w:t xml:space="preserve">NED University’s Telemedicine Project:</w:t>
      </w:r>
      <w:r>
        <w:t xml:space="preserve"> </w:t>
      </w:r>
      <w:r>
        <w:t xml:space="preserve">A team from NED University created a telemedicine platform that connects doctors in Karachi with patients in rural Sindh. This project has significantly improved access to specialist care for underserved populations.</w:t>
      </w:r>
    </w:p>
    <w:bookmarkEnd w:id="26"/>
    <w:bookmarkStart w:id="27" w:name="future-directions-and-recommendations"/>
    <w:p>
      <w:pPr>
        <w:pStyle w:val="Heading2"/>
      </w:pPr>
      <w:r>
        <w:t xml:space="preserve">Future Directions and Recommendations</w:t>
      </w:r>
    </w:p>
    <w:p>
      <w:pPr>
        <w:pStyle w:val="FirstParagraph"/>
      </w:pPr>
      <w:r>
        <w:t xml:space="preserve">To maximize the impact of Biomedical Engineers in Karachi, several steps are recommended:</w:t>
      </w:r>
    </w:p>
    <w:p>
      <w:pPr>
        <w:numPr>
          <w:ilvl w:val="0"/>
          <w:numId w:val="1003"/>
        </w:numPr>
        <w:pStyle w:val="Compact"/>
      </w:pPr>
      <w:r>
        <w:rPr>
          <w:bCs/>
          <w:b/>
        </w:rPr>
        <w:t xml:space="preserve">Strengthening Academic-Industry Collaboration:</w:t>
      </w:r>
      <w:r>
        <w:t xml:space="preserve"> </w:t>
      </w:r>
      <w:r>
        <w:t xml:space="preserve">Encouraging partnerships between universities and healthcare institutions to facilitate research-based innovations.</w:t>
      </w:r>
    </w:p>
    <w:p>
      <w:pPr>
        <w:numPr>
          <w:ilvl w:val="0"/>
          <w:numId w:val="1003"/>
        </w:numPr>
        <w:pStyle w:val="Compact"/>
      </w:pPr>
      <w:r>
        <w:rPr>
          <w:bCs/>
          <w:b/>
        </w:rPr>
        <w:t xml:space="preserve">Government Support for Startups:</w:t>
      </w:r>
      <w:r>
        <w:t xml:space="preserve"> </w:t>
      </w:r>
      <w:r>
        <w:t xml:space="preserve">Providing grants and tax incentives to biomedical startups in Karachi to promote entrepreneurship in the sector.</w:t>
      </w:r>
    </w:p>
    <w:p>
      <w:pPr>
        <w:numPr>
          <w:ilvl w:val="0"/>
          <w:numId w:val="1003"/>
        </w:numPr>
        <w:pStyle w:val="Compact"/>
      </w:pPr>
      <w:r>
        <w:rPr>
          <w:bCs/>
          <w:b/>
        </w:rPr>
        <w:t xml:space="preserve">Educational Expansion:</w:t>
      </w:r>
      <w:r>
        <w:t xml:space="preserve"> </w:t>
      </w:r>
      <w:r>
        <w:t xml:space="preserve">Expanding Biomedical Engineering programs at local universities and integrating hands-on training with clinical practice.</w:t>
      </w:r>
    </w:p>
    <w:bookmarkEnd w:id="27"/>
    <w:bookmarkStart w:id="28" w:name="conclusion"/>
    <w:p>
      <w:pPr>
        <w:pStyle w:val="Heading2"/>
      </w:pPr>
      <w:r>
        <w:t xml:space="preserve">Conclusion</w:t>
      </w:r>
    </w:p>
    <w:p>
      <w:pPr>
        <w:pStyle w:val="FirstParagraph"/>
      </w:pPr>
      <w:r>
        <w:t xml:space="preserve">This Undergraduate Thesis underscores the vital role of Biomedical Engineers in addressing healthcare challenges in Karachi and Pakistan. By leveraging technological innovation and interdisciplinary collaboration, these professionals can drive progress in a field that directly impacts public health. As Karachi continues to grow as a center for biomedical research and education, it is imperative to invest in the training and empowerment of future Biomedical Engineers who will shape the next generation of healthcare solutions in Pakistan.</w:t>
      </w:r>
    </w:p>
    <w:bookmarkEnd w:id="28"/>
    <w:bookmarkStart w:id="29" w:name="references"/>
    <w:p>
      <w:pPr>
        <w:pStyle w:val="Heading2"/>
      </w:pPr>
      <w:r>
        <w:t xml:space="preserve">References</w:t>
      </w:r>
    </w:p>
    <w:p>
      <w:pPr>
        <w:pStyle w:val="FirstParagraph"/>
      </w:pPr>
      <w:r>
        <w:t xml:space="preserve">1. University of Karachi, Department of Biomedical Engineering. (2023). *Biomedical Engineering Curriculum Overview.*</w:t>
      </w:r>
      <w:r>
        <w:br/>
      </w:r>
      <w:r>
        <w:t xml:space="preserve">2. World Health Organization (WHO). (2021). *Health Systems in Pakistan: Challenges and Opportunities.*</w:t>
      </w:r>
      <w:r>
        <w:br/>
      </w:r>
      <w:r>
        <w:t xml:space="preserve">3. NED University of Engineering and Technology. (2023). *Telemedicine Projects in Karachi: A Case Study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Pakistan Karachi</dc:title>
  <dc:creator/>
  <dc:language>en</dc:language>
  <cp:keywords/>
  <dcterms:created xsi:type="dcterms:W3CDTF">2026-09-26T18:10:55Z</dcterms:created>
  <dcterms:modified xsi:type="dcterms:W3CDTF">2026-09-26T18:10:55Z</dcterms:modified>
</cp:coreProperties>
</file>

<file path=docProps/custom.xml><?xml version="1.0" encoding="utf-8"?>
<Properties xmlns="http://schemas.openxmlformats.org/officeDocument/2006/custom-properties" xmlns:vt="http://schemas.openxmlformats.org/officeDocument/2006/docPropsVTypes"/>
</file>