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Business</w:t>
      </w:r>
      <w:r>
        <w:t xml:space="preserve"> </w:t>
      </w:r>
      <w:r>
        <w:t xml:space="preserve">Consultant</w:t>
      </w:r>
      <w:r>
        <w:t xml:space="preserve"> </w:t>
      </w:r>
      <w:r>
        <w:t xml:space="preserve">Practices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8d039e239dae71172005fe5c2de575fb373fa4b"/>
    <w:p>
      <w:pPr>
        <w:pStyle w:val="Heading1"/>
      </w:pPr>
      <w:r>
        <w:t xml:space="preserve">Undergraduate Thesis: The Role of Business Consultants in Driving Economic Development in Brazil's Capital,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cknowledgements"/>
    <w:p>
      <w:pPr>
        <w:pStyle w:val="Heading2"/>
      </w:pPr>
      <w:r>
        <w:t xml:space="preserve">Acknowledgements</w:t>
      </w:r>
    </w:p>
    <w:p>
      <w:pPr>
        <w:pStyle w:val="FirstParagraph"/>
      </w:pPr>
      <w:r>
        <w:t xml:space="preserve">This Undergraduate Thesis on Business Consultant Practices in Brazil's Brasília would not have been possible without the support of my academic advisors, colleagues, and the vibrant business community in Brasília. Special thanks to [Name] for their insights into the local economic landscape.</w:t>
      </w:r>
    </w:p>
    <w:bookmarkEnd w:id="20"/>
    <w:bookmarkStart w:id="21" w:name="abstract"/>
    <w:p>
      <w:pPr>
        <w:pStyle w:val="Heading2"/>
      </w:pPr>
      <w:r>
        <w:t xml:space="preserve">Abstract</w:t>
      </w:r>
    </w:p>
    <w:p>
      <w:pPr>
        <w:pStyle w:val="FirstParagraph"/>
      </w:pPr>
      <w:r>
        <w:t xml:space="preserve">This thesis explores the critical role of Business Consultants in shaping economic strategies within Brazil's capital city, Brasília. Focusing on the unique challenges and opportunities faced by consultants operating in this political and administrative hub, it provides a comprehensive analysis of how these professionals contribute to organizational efficiency, policy implementation, and sustainable growth. The study emphasizes the adaptability required of Business Consultants to navigate Brasília's regulatory environment while fostering innovation in sectors such as public administration, technology, and infrastructure.</w:t>
      </w:r>
    </w:p>
    <w:bookmarkEnd w:id="21"/>
    <w:bookmarkStart w:id="22" w:name="introduction"/>
    <w:p>
      <w:pPr>
        <w:pStyle w:val="Heading2"/>
      </w:pPr>
      <w:r>
        <w:t xml:space="preserve">Introduction</w:t>
      </w:r>
    </w:p>
    <w:p>
      <w:pPr>
        <w:pStyle w:val="FirstParagraph"/>
      </w:pPr>
      <w:r>
        <w:t xml:space="preserve">Brazil’s capital city, Brasília, is not only a political center but also an emerging economic powerhouse. Its strategic location and federal governance make it a critical site for Business Consultants seeking to influence policy decisions and organizational transformation. This Undergraduate Thesis aims to analyze how Business Consultants operate within this context, highlighting their role in bridging the gap between governmental priorities and private-sector demands.</w:t>
      </w:r>
    </w:p>
    <w:bookmarkEnd w:id="22"/>
    <w:bookmarkStart w:id="23" w:name="X7796daf95009a7ae091f0d908b2d3176c57e188"/>
    <w:p>
      <w:pPr>
        <w:pStyle w:val="Heading2"/>
      </w:pPr>
      <w:r>
        <w:t xml:space="preserve">Literature Review and Theoretical Framework</w:t>
      </w:r>
    </w:p>
    <w:p>
      <w:pPr>
        <w:pStyle w:val="FirstParagraph"/>
      </w:pPr>
      <w:r>
        <w:t xml:space="preserve">The concept of a Business Consultant is rooted in providing expert guidance to organizations seeking operational improvements or strategic direction. However, in regions like Brasília, where federal policies directly impact local economies, consultants must align their strategies with national agendas. Scholars such as [Author Name] (Year) emphasize the need for consultants to understand both macroeconomic trends and micro-level governance structures.</w:t>
      </w:r>
    </w:p>
    <w:bookmarkEnd w:id="23"/>
    <w:bookmarkStart w:id="24" w:name="methodology"/>
    <w:p>
      <w:pPr>
        <w:pStyle w:val="Heading2"/>
      </w:pPr>
      <w:r>
        <w:t xml:space="preserve">Methodology</w:t>
      </w:r>
    </w:p>
    <w:p>
      <w:pPr>
        <w:pStyle w:val="FirstParagraph"/>
      </w:pPr>
      <w:r>
        <w:t xml:space="preserve">This research employs a qualitative approach, analyzing case studies of Business Consultants operating in Brasília. Data was collected through interviews with professionals, review of industry reports, and examination of government initiatives in the region. The focus is on identifying patterns in how consultants adapt to Brasília's unique socio-economic environment.</w:t>
      </w:r>
    </w:p>
    <w:bookmarkEnd w:id="24"/>
    <w:bookmarkStart w:id="25" w:name="X8cf88f45fd5ebd182dfe2b31db5eaf5753c8fe3"/>
    <w:p>
      <w:pPr>
        <w:pStyle w:val="Heading2"/>
      </w:pPr>
      <w:r>
        <w:t xml:space="preserve">Case Study: Business Consultant Impact in Brasília</w:t>
      </w:r>
    </w:p>
    <w:p>
      <w:pPr>
        <w:pStyle w:val="FirstParagraph"/>
      </w:pPr>
      <w:r>
        <w:t xml:space="preserve">Brazil’s capital has become a focal point for public-private partnerships (PPPs), particularly in infrastructure and technology sectors. For instance, a Business Consultant firm based in Brasília recently advised on optimizing municipal waste management systems by integrating digital platforms. This project not only improved efficiency but also aligned with the federal government's sustainability goals.</w:t>
      </w:r>
    </w:p>
    <w:p>
      <w:pPr>
        <w:pStyle w:val="BodyText"/>
      </w:pPr>
      <w:r>
        <w:t xml:space="preserve">Another example involves consultants specializing in public administration reform, who have worked closely with Brasília’s municipal agencies to streamline bureaucratic processes. These efforts underscore the dual role of Business Consultants as both advisors and facilitators of change in a city where political influence shapes economic outcomes.</w:t>
      </w:r>
    </w:p>
    <w:bookmarkEnd w:id="25"/>
    <w:bookmarkStart w:id="26" w:name="Xb50f86d5ffe5d5aab7ddeb67bf1ea96a3f1096f"/>
    <w:p>
      <w:pPr>
        <w:pStyle w:val="Heading2"/>
      </w:pPr>
      <w:r>
        <w:t xml:space="preserve">Challenges and Opportunities for Business Consultants in Brasília</w:t>
      </w:r>
    </w:p>
    <w:p>
      <w:pPr>
        <w:pStyle w:val="FirstParagraph"/>
      </w:pPr>
      <w:r>
        <w:rPr>
          <w:bCs/>
          <w:b/>
        </w:rPr>
        <w:t xml:space="preserve">Challenges:</w:t>
      </w:r>
      <w:r>
        <w:br/>
      </w:r>
      <w:r>
        <w:t xml:space="preserve">- Navigating complex regulatory frameworks tied to federal governance.</w:t>
      </w:r>
      <w:r>
        <w:br/>
      </w:r>
      <w:r>
        <w:t xml:space="preserve">- Balancing the expectations of government entities with the profitability goals of private-sector clients.</w:t>
      </w:r>
      <w:r>
        <w:br/>
      </w:r>
      <w:r>
        <w:t xml:space="preserve">- Competing with international consulting firms that have established networks in Brazil.</w:t>
      </w:r>
    </w:p>
    <w:p>
      <w:pPr>
        <w:pStyle w:val="BodyText"/>
      </w:pPr>
      <w:r>
        <w:rPr>
          <w:bCs/>
          <w:b/>
        </w:rPr>
        <w:t xml:space="preserve">Opportunities:</w:t>
      </w:r>
      <w:r>
        <w:br/>
      </w:r>
      <w:r>
        <w:t xml:space="preserve">- Participation in national initiatives like BRICS, which position Brasília as a regional hub for economic collaboration.</w:t>
      </w:r>
      <w:r>
        <w:br/>
      </w:r>
      <w:r>
        <w:t xml:space="preserve">- Growth in demand for consultants specializing in digital transformation and public-sector innovation.</w:t>
      </w:r>
      <w:r>
        <w:br/>
      </w:r>
      <w:r>
        <w:t xml:space="preserve">- Collaborations with startups emerging from Brasília’s tech ecosystem.</w:t>
      </w:r>
    </w:p>
    <w:bookmarkEnd w:id="26"/>
    <w:bookmarkStart w:id="27" w:name="recommendations"/>
    <w:p>
      <w:pPr>
        <w:pStyle w:val="Heading2"/>
      </w:pPr>
      <w:r>
        <w:t xml:space="preserve">Recommendations</w:t>
      </w:r>
    </w:p>
    <w:p>
      <w:pPr>
        <w:pStyle w:val="FirstParagraph"/>
      </w:pPr>
      <w:r>
        <w:t xml:space="preserve">To thrive in Brasília, Business Consultants should prioritize:</w:t>
      </w:r>
    </w:p>
    <w:p>
      <w:pPr>
        <w:numPr>
          <w:ilvl w:val="0"/>
          <w:numId w:val="1001"/>
        </w:numPr>
        <w:pStyle w:val="Compact"/>
      </w:pPr>
      <w:r>
        <w:t xml:space="preserve">Developing expertise in federal policies and their implications for business operations.</w:t>
      </w:r>
    </w:p>
    <w:p>
      <w:pPr>
        <w:numPr>
          <w:ilvl w:val="0"/>
          <w:numId w:val="1001"/>
        </w:numPr>
        <w:pStyle w:val="Compact"/>
      </w:pPr>
      <w:r>
        <w:t xml:space="preserve">Building relationships with local stakeholders, including government officials and private-sector leaders.</w:t>
      </w:r>
    </w:p>
    <w:p>
      <w:pPr>
        <w:numPr>
          <w:ilvl w:val="0"/>
          <w:numId w:val="1001"/>
        </w:numPr>
        <w:pStyle w:val="Compact"/>
      </w:pPr>
      <w:r>
        <w:t xml:space="preserve">Cultivating niche specializations aligned with Brasília’s economic priorities (e.g., smart city technologies or sustainable infrastructure).</w:t>
      </w:r>
    </w:p>
    <w:bookmarkEnd w:id="27"/>
    <w:bookmarkStart w:id="28" w:name="conclusion"/>
    <w:p>
      <w:pPr>
        <w:pStyle w:val="Heading2"/>
      </w:pPr>
      <w:r>
        <w:t xml:space="preserve">Conclusion</w:t>
      </w:r>
    </w:p>
    <w:p>
      <w:pPr>
        <w:pStyle w:val="FirstParagraph"/>
      </w:pPr>
      <w:r>
        <w:t xml:space="preserve">This Undergraduate Thesis on Business Consultant Practices in Brazil’s Brasília highlights the pivotal role these professionals play in fostering economic development within a politically significant yet economically dynamic region. By addressing the unique challenges and leveraging emerging opportunities, Business Consultants can contribute to Brasília’s transformation into a model of innovation and governance. As Brazil continues to evolve, the adaptability of Business Consultants will remain essential to bridging strategic goals with actionable outcomes in this capital city.</w:t>
      </w:r>
    </w:p>
    <w:p>
      <w:pPr>
        <w:pStyle w:val="BodyText"/>
      </w:pPr>
      <w:r>
        <w:rPr>
          <w:bCs/>
          <w:b/>
        </w:rPr>
        <w:t xml:space="preserve">Keywords:</w:t>
      </w:r>
      <w:r>
        <w:t xml:space="preserve"> </w:t>
      </w:r>
      <w:r>
        <w:t xml:space="preserve">Business Consultant, Brazil Brasília, Economic Development, Public-Private Partnerships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Business Consultant Practices in Brazil Brasília</dc:title>
  <dc:creator/>
  <dc:language>en</dc:language>
  <cp:keywords/>
  <dcterms:created xsi:type="dcterms:W3CDTF">2026-07-23T20:15:34Z</dcterms:created>
  <dcterms:modified xsi:type="dcterms:W3CDTF">2026-07-23T20:15:34Z</dcterms:modified>
</cp:coreProperties>
</file>

<file path=docProps/custom.xml><?xml version="1.0" encoding="utf-8"?>
<Properties xmlns="http://schemas.openxmlformats.org/officeDocument/2006/custom-properties" xmlns:vt="http://schemas.openxmlformats.org/officeDocument/2006/docPropsVTypes"/>
</file>