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0" w:name="X8a6faaacb5b0330cfd6a3c111f82f024d4d227b"/>
    <w:p>
      <w:pPr>
        <w:pStyle w:val="Heading1"/>
      </w:pPr>
      <w:r>
        <w:t xml:space="preserve">Undergraduate Thesis: The Role of a Business Consultant in Brazil Rio de Janeiro</w:t>
      </w:r>
    </w:p>
    <w:bookmarkStart w:id="20" w:name="abstract"/>
    <w:p>
      <w:pPr>
        <w:pStyle w:val="Heading2"/>
      </w:pPr>
      <w:r>
        <w:t xml:space="preserve">Abstract</w:t>
      </w:r>
    </w:p>
    <w:p>
      <w:pPr>
        <w:pStyle w:val="FirstParagraph"/>
      </w:pPr>
      <w:r>
        <w:t xml:space="preserve">This thesis explores the critical role of a Business Consultant within the dynamic economic landscape of Rio de Janeiro, Brazil. As one of the most culturally and economically vibrant cities in South America, Rio presents unique challenges and opportunities for professionals in consulting. This study examines how Business Consultants navigate local market trends, regulatory frameworks, and cultural nuances to provide effective strategies for businesses operating in this region. The thesis also highlights case studies from Rio de Janeiro to illustrate the practical application of consulting services. Ultimately, it underscores the importance of specialized knowledge tailored to Brazil's context for successful business outcomes.</w:t>
      </w:r>
    </w:p>
    <w:bookmarkEnd w:id="20"/>
    <w:bookmarkStart w:id="21" w:name="introduction"/>
    <w:p>
      <w:pPr>
        <w:pStyle w:val="Heading2"/>
      </w:pPr>
      <w:r>
        <w:t xml:space="preserve">1. Introduction</w:t>
      </w:r>
    </w:p>
    <w:p>
      <w:pPr>
        <w:pStyle w:val="FirstParagraph"/>
      </w:pPr>
      <w:r>
        <w:t xml:space="preserve">Rio de Janeiro, known for its iconic landmarks like Christ the Redeemer and Copacabana Beach, is not only a cultural hub but also a major economic center in Brazil. With its diverse industries—ranging from tourism and real estate to technology and finance—the city offers a complex environment where businesses must adapt to rapid changes. In this context, the role of a Business Consultant becomes indispensable. A Business Consultant in Rio de Janeiro must possess not only technical expertise but also an understanding of local dynamics such as bureaucratic challenges, cultural diversity, and market-specific demands.</w:t>
      </w:r>
    </w:p>
    <w:p>
      <w:pPr>
        <w:pStyle w:val="BodyText"/>
      </w:pPr>
      <w:r>
        <w:t xml:space="preserve">This thesis aims to define the profile of a Business Consultant operating in Brazil's capital of Rio de Janeiro, analyze their contributions to regional economic growth, and evaluate the unique factors that shape their work. It also addresses how global trends intersect with local realities in this context.</w:t>
      </w:r>
    </w:p>
    <w:bookmarkEnd w:id="21"/>
    <w:bookmarkStart w:id="22" w:name="the-role-of-a-business-consultant"/>
    <w:p>
      <w:pPr>
        <w:pStyle w:val="Heading2"/>
      </w:pPr>
      <w:r>
        <w:t xml:space="preserve">2. The Role of a Business Consultant</w:t>
      </w:r>
    </w:p>
    <w:p>
      <w:pPr>
        <w:pStyle w:val="FirstParagraph"/>
      </w:pPr>
      <w:r>
        <w:t xml:space="preserve">A Business Consultant is a professional who provides expert advice to organizations on improving efficiency, profitability, and strategic direction. In Brazil, where economic policies and market conditions differ significantly from Western counterparts, the role requires tailored approaches. For instance, consultants in Rio de Janeiro must navigate challenges such as currency fluctuations (e.g., the Brazilian real), regulatory complexities related to labor laws and taxation, and cultural factors like communication styles that emphasize personal relationships.</w:t>
      </w:r>
    </w:p>
    <w:p>
      <w:pPr>
        <w:pStyle w:val="BodyText"/>
      </w:pPr>
      <w:r>
        <w:t xml:space="preserve">Key responsibilities of a Business Consultant in this region include:</w:t>
      </w:r>
    </w:p>
    <w:p>
      <w:pPr>
        <w:numPr>
          <w:ilvl w:val="0"/>
          <w:numId w:val="1001"/>
        </w:numPr>
        <w:pStyle w:val="Compact"/>
      </w:pPr>
      <w:r>
        <w:t xml:space="preserve">Conducting market analyses specific to Rio de Janeiro’s industries.</w:t>
      </w:r>
    </w:p>
    <w:p>
      <w:pPr>
        <w:numPr>
          <w:ilvl w:val="0"/>
          <w:numId w:val="1001"/>
        </w:numPr>
        <w:pStyle w:val="Compact"/>
      </w:pPr>
      <w:r>
        <w:t xml:space="preserve">Developing strategies to enhance competitiveness in sectors like tourism, real estate, and fintech.</w:t>
      </w:r>
    </w:p>
    <w:p>
      <w:pPr>
        <w:numPr>
          <w:ilvl w:val="0"/>
          <w:numId w:val="1001"/>
        </w:numPr>
        <w:pStyle w:val="Compact"/>
      </w:pPr>
      <w:r>
        <w:t xml:space="preserve">Advising on compliance with Brazilian laws and international trade regulations.</w:t>
      </w:r>
    </w:p>
    <w:p>
      <w:pPr>
        <w:numPr>
          <w:ilvl w:val="0"/>
          <w:numId w:val="1001"/>
        </w:numPr>
        <w:pStyle w:val="Compact"/>
      </w:pPr>
      <w:r>
        <w:t xml:space="preserve">Fostering partnerships between local businesses and global stakeholders.</w:t>
      </w:r>
    </w:p>
    <w:bookmarkEnd w:id="22"/>
    <w:bookmarkStart w:id="23" w:name="X1bb3386d33d0999a86753110ec3859c10fb5cec"/>
    <w:p>
      <w:pPr>
        <w:pStyle w:val="Heading2"/>
      </w:pPr>
      <w:r>
        <w:t xml:space="preserve">3. Business Consulting in Rio de Janeiro: A Unique Context</w:t>
      </w:r>
    </w:p>
    <w:p>
      <w:pPr>
        <w:pStyle w:val="FirstParagraph"/>
      </w:pPr>
      <w:r>
        <w:t xml:space="preserve">Rio de Janeiro’s economy is characterized by its dual nature: a thriving private sector coexisting with public challenges such as infrastructure gaps and social inequality. This duality creates opportunities for Business Consultants to bridge gaps between government initiatives and private enterprise. For example, consultants may work with municipal authorities to improve urban development projects or assist small businesses in leveraging government incentives.</w:t>
      </w:r>
    </w:p>
    <w:p>
      <w:pPr>
        <w:pStyle w:val="BodyText"/>
      </w:pPr>
      <w:r>
        <w:t xml:space="preserve">Additionally, Rio’s status as a global tourist destination means that Business Consultants must address issues like sustainability in tourism, digital transformation in hospitality services, and crisis management for events such as Carnival or the Olympics. These factors require consultants to adopt a multidisciplinary approach, integrating expertise from fields like environmental science, technology, and public policy.</w:t>
      </w:r>
    </w:p>
    <w:bookmarkEnd w:id="23"/>
    <w:bookmarkStart w:id="26" w:name="X4f55aa203f5dfa71c707be14c582dd94e0cceb3"/>
    <w:p>
      <w:pPr>
        <w:pStyle w:val="Heading2"/>
      </w:pPr>
      <w:r>
        <w:t xml:space="preserve">4. Case Studies: Business Consulting in Action</w:t>
      </w:r>
    </w:p>
    <w:p>
      <w:pPr>
        <w:pStyle w:val="FirstParagraph"/>
      </w:pPr>
      <w:r>
        <w:t xml:space="preserve">To illustrate the practical applications of Business Consulting in Rio de Janeiro, this section presents two case studies:</w:t>
      </w:r>
    </w:p>
    <w:bookmarkStart w:id="24" w:name="X9ceb2dcbb4bbf66fe8731a5d0573cce017e0379"/>
    <w:p>
      <w:pPr>
        <w:pStyle w:val="Heading3"/>
      </w:pPr>
      <w:r>
        <w:t xml:space="preserve">4.1 Case Study 1: Enhancing Small Business Competitiveness</w:t>
      </w:r>
    </w:p>
    <w:p>
      <w:pPr>
        <w:pStyle w:val="FirstParagraph"/>
      </w:pPr>
      <w:r>
        <w:t xml:space="preserve">A local bakery chain in Rio sought to expand its operations but struggled with inefficiencies in supply chain management. A Business Consultant conducted a SWOT analysis, identified bottlenecks, and implemented a digital inventory system that reduced waste by 25% within six months. The consultant also advised on rebranding strategies to appeal to younger consumers, leading to a 30% increase in sales.</w:t>
      </w:r>
    </w:p>
    <w:bookmarkEnd w:id="24"/>
    <w:bookmarkStart w:id="25" w:name="Xb60848dc9a93904e7a078ec90590d2389c19a3c"/>
    <w:p>
      <w:pPr>
        <w:pStyle w:val="Heading3"/>
      </w:pPr>
      <w:r>
        <w:t xml:space="preserve">4.2 Case Study 2: Supporting Startups in the Tech Sector</w:t>
      </w:r>
    </w:p>
    <w:p>
      <w:pPr>
        <w:pStyle w:val="FirstParagraph"/>
      </w:pPr>
      <w:r>
        <w:t xml:space="preserve">Rio de Janeiro has emerged as a hub for tech innovation, particularly in areas like fintech and healthtech. A Business Consultant helped a fintech startup secure funding by refining its pitch deck and aligning its business model with investor priorities. The consultant also facilitated partnerships with local universities to access talent pools, ultimately contributing to the startup’s success in attracting venture capital.</w:t>
      </w:r>
    </w:p>
    <w:bookmarkEnd w:id="25"/>
    <w:bookmarkEnd w:id="26"/>
    <w:bookmarkStart w:id="27" w:name="X9c3989f7a04f42b0deed53225139542dd7b36a3"/>
    <w:p>
      <w:pPr>
        <w:pStyle w:val="Heading2"/>
      </w:pPr>
      <w:r>
        <w:t xml:space="preserve">5. Challenges Faced by Business Consultants in Brazil Rio de Janeiro</w:t>
      </w:r>
    </w:p>
    <w:p>
      <w:pPr>
        <w:pStyle w:val="FirstParagraph"/>
      </w:pPr>
      <w:r>
        <w:t xml:space="preserve">While the potential for impact is significant, Business Consultants in Rio de Janeiro face several challenges:</w:t>
      </w:r>
    </w:p>
    <w:p>
      <w:pPr>
        <w:numPr>
          <w:ilvl w:val="0"/>
          <w:numId w:val="1002"/>
        </w:numPr>
        <w:pStyle w:val="Compact"/>
      </w:pPr>
      <w:r>
        <w:rPr>
          <w:bCs/>
          <w:b/>
        </w:rPr>
        <w:t xml:space="preserve">Cultural Nuances:</w:t>
      </w:r>
      <w:r>
        <w:t xml:space="preserve"> </w:t>
      </w:r>
      <w:r>
        <w:t xml:space="preserve">Building trust through personal relationships is crucial, requiring consultants to invest time in networking and understanding local customs.</w:t>
      </w:r>
    </w:p>
    <w:p>
      <w:pPr>
        <w:numPr>
          <w:ilvl w:val="0"/>
          <w:numId w:val="1002"/>
        </w:numPr>
        <w:pStyle w:val="Compact"/>
      </w:pPr>
      <w:r>
        <w:rPr>
          <w:bCs/>
          <w:b/>
        </w:rPr>
        <w:t xml:space="preserve">Regulatory Hurdles:</w:t>
      </w:r>
      <w:r>
        <w:t xml:space="preserve"> </w:t>
      </w:r>
      <w:r>
        <w:t xml:space="preserve">Navigating Brazil’s complex tax codes and labor laws demands specialized legal knowledge.</w:t>
      </w:r>
    </w:p>
    <w:p>
      <w:pPr>
        <w:numPr>
          <w:ilvl w:val="0"/>
          <w:numId w:val="1002"/>
        </w:numPr>
        <w:pStyle w:val="Compact"/>
      </w:pPr>
      <w:r>
        <w:rPr>
          <w:bCs/>
          <w:b/>
        </w:rPr>
        <w:t xml:space="preserve">Economic Volatility:</w:t>
      </w:r>
      <w:r>
        <w:t xml:space="preserve"> </w:t>
      </w:r>
      <w:r>
        <w:t xml:space="preserve">Currency fluctuations and inflation can undermine long-term business plans, necessitating agile strategies.</w:t>
      </w:r>
    </w:p>
    <w:p>
      <w:pPr>
        <w:pStyle w:val="FirstParagraph"/>
      </w:pPr>
      <w:r>
        <w:t xml:space="preserve">Overcoming these challenges requires consultants to balance global best practices with localized insights, often through collaboration with local experts or institutions like the University of Rio de Janeiro (UFRJ).</w:t>
      </w:r>
    </w:p>
    <w:bookmarkEnd w:id="27"/>
    <w:bookmarkStart w:id="28" w:name="future-trends-and-opportunities"/>
    <w:p>
      <w:pPr>
        <w:pStyle w:val="Heading2"/>
      </w:pPr>
      <w:r>
        <w:t xml:space="preserve">6. Future Trends and Opportunities</w:t>
      </w:r>
    </w:p>
    <w:p>
      <w:pPr>
        <w:pStyle w:val="FirstParagraph"/>
      </w:pPr>
      <w:r>
        <w:t xml:space="preserve">The future of Business Consulting in Rio de Janeiro is shaped by trends such as digital transformation, sustainability, and the rise of remote work. Consultants are increasingly leveraging AI-driven analytics to predict market shifts or advise on green initiatives aligned with Brazil’s climate commitments. Additionally, the post-pandemic focus on resilience has created demand for consultants specializing in crisis management and hybrid business models.</w:t>
      </w:r>
    </w:p>
    <w:p>
      <w:pPr>
        <w:pStyle w:val="BodyText"/>
      </w:pPr>
      <w:r>
        <w:t xml:space="preserve">As Rio de Janeiro continues to evolve as a global city, the role of a Business Consultant will remain pivotal in helping organizations adapt to these changes while contributing to regional economic growth.</w:t>
      </w:r>
    </w:p>
    <w:bookmarkEnd w:id="28"/>
    <w:bookmarkStart w:id="29" w:name="conclusion"/>
    <w:p>
      <w:pPr>
        <w:pStyle w:val="Heading2"/>
      </w:pPr>
      <w:r>
        <w:t xml:space="preserve">7. Conclusion</w:t>
      </w:r>
    </w:p>
    <w:p>
      <w:pPr>
        <w:pStyle w:val="FirstParagraph"/>
      </w:pPr>
      <w:r>
        <w:t xml:space="preserve">This thesis has demonstrated that the role of a Business Consultant in Rio de Janeiro, Brazil, is both dynamic and essential. By addressing local challenges such as regulatory complexity, cultural diversity, and economic volatility, consultants play a vital role in fostering innovation and sustainability. Their work not only benefits individual businesses but also contributes to the broader development of Rio’s economy. As global trends continue to intersect with local realities in this vibrant city, the demand for specialized consulting services will remain high.</w:t>
      </w:r>
    </w:p>
    <w:p>
      <w:pPr>
        <w:pStyle w:val="BodyText"/>
      </w:pPr>
      <w:r>
        <w:t xml:space="preserve">For undergraduate students studying Business Administration or Economics, understanding this context is crucial for careers in consulting, entrepreneurship, or public policy. This thesis serves as a foundation for further research into the evolving role of consultants in emerging markets like Brazil’s Rio de Janeiro.</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Brazil Rio de Janeiro</dc:title>
  <dc:creator/>
  <dc:language>en</dc:language>
  <cp:keywords/>
  <dcterms:created xsi:type="dcterms:W3CDTF">2026-07-23T20:15:06Z</dcterms:created>
  <dcterms:modified xsi:type="dcterms:W3CDTF">2026-07-23T20:15:06Z</dcterms:modified>
</cp:coreProperties>
</file>

<file path=docProps/custom.xml><?xml version="1.0" encoding="utf-8"?>
<Properties xmlns="http://schemas.openxmlformats.org/officeDocument/2006/custom-properties" xmlns:vt="http://schemas.openxmlformats.org/officeDocument/2006/docPropsVTypes"/>
</file>