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f0b9cbb34037c960d238361a2905db3f9495cd0"/>
    <w:p>
      <w:pPr>
        <w:pStyle w:val="Heading1"/>
      </w:pPr>
      <w:r>
        <w:t xml:space="preserve">Undergraduate Thesis: The Role of a Business Consultant in Canada Montreal</w:t>
      </w:r>
    </w:p>
    <w:bookmarkStart w:id="20" w:name="introduction"/>
    <w:p>
      <w:pPr>
        <w:pStyle w:val="Heading2"/>
      </w:pPr>
      <w:r>
        <w:t xml:space="preserve">Introduction</w:t>
      </w:r>
    </w:p>
    <w:p>
      <w:pPr>
        <w:pStyle w:val="FirstParagraph"/>
      </w:pPr>
      <w:r>
        <w:t xml:space="preserve">The role of a business consultant has become increasingly vital in today’s dynamic global economy, particularly in cities like Montreal, Canada. As an undergraduate thesis project, this document explores the unique responsibilities and challenges faced by business consultants operating within the multicultural and economically diverse environment of Montreal. The city’s position as a bilingual hub (English and French) with thriving industries such as technology, aerospace, finance, and creative arts creates a unique landscape for consulting professionals. This thesis aims to analyze how business consultants contribute to organizational growth in Montreal while addressing the specific needs of Canadian businesses navigating regional and international markets.</w:t>
      </w:r>
    </w:p>
    <w:bookmarkEnd w:id="20"/>
    <w:bookmarkStart w:id="21" w:name="literature-review"/>
    <w:p>
      <w:pPr>
        <w:pStyle w:val="Heading2"/>
      </w:pPr>
      <w:r>
        <w:t xml:space="preserve">Literature Review</w:t>
      </w:r>
    </w:p>
    <w:p>
      <w:pPr>
        <w:pStyle w:val="FirstParagraph"/>
      </w:pPr>
      <w:r>
        <w:t xml:space="preserve">A business consultant is defined as a professional who provides expert advice to organizations on improving efficiency, profitability, and strategic direction. In Canada, consulting firms often specialize in areas such as operations management, digital transformation, and market expansion. Montreal’s economic profile—characterized by its innovation-driven sectors and bilingual workforce—demands consultants with cross-cultural expertise and familiarity with both Canadian regulatory frameworks and international business practices.</w:t>
      </w:r>
    </w:p>
    <w:p>
      <w:pPr>
        <w:pStyle w:val="BodyText"/>
      </w:pPr>
      <w:r>
        <w:t xml:space="preserve">Research indicates that businesses in Montreal frequently seek external consultants to navigate challenges such as global competition, language barriers, and the integration of diverse teams. For example, a 2022 report by the Montreal Economic Institute highlighted that SMEs (small and medium-sized enterprises) in the city rely heavily on consultants to optimize digital strategies and access international trade opportunities through organizations like Export Development Canada (EDC).</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of Montreal-based consulting firms with interviews from industry professionals. Data was collected through semi-structured interviews with five business consultants operating in Montreal and analyzed using thematic analysis to identify common trends in their roles and challenges.</w:t>
      </w:r>
    </w:p>
    <w:p>
      <w:pPr>
        <w:pStyle w:val="BodyText"/>
      </w:pPr>
      <w:r>
        <w:t xml:space="preserve">The study focused on three primary industries: technology, finance, and tourism. Consultants were selected based on their experience working with Canadian clients in these sectors. Interviews explored topics such as the importance of bilingualism, cultural adaptability, and regulatory compliance when serving businesses in Montreal.</w:t>
      </w:r>
    </w:p>
    <w:bookmarkEnd w:id="22"/>
    <w:bookmarkStart w:id="23" w:name="X547d673039b54ab1351fc1b50ae1fcb9422fbd3"/>
    <w:p>
      <w:pPr>
        <w:pStyle w:val="Heading2"/>
      </w:pPr>
      <w:r>
        <w:t xml:space="preserve">Case Study: Business Consulting in Montreal’s Technology Sector</w:t>
      </w:r>
    </w:p>
    <w:p>
      <w:pPr>
        <w:pStyle w:val="FirstParagraph"/>
      </w:pPr>
      <w:r>
        <w:t xml:space="preserve">Montreal has emerged as a global tech hub, home to companies like Ubisoft and Cognizant. A case study of a local consulting firm, TechVision Solutions, revealed that consultants must address the unique needs of technology startups seeking to scale internationally. For example, one consultant highlighted how language barriers between French-speaking clients and English-dominant investors required tailored communication strategies.</w:t>
      </w:r>
    </w:p>
    <w:p>
      <w:pPr>
        <w:pStyle w:val="BodyText"/>
      </w:pPr>
      <w:r>
        <w:t xml:space="preserve">Moreover, consultants in Montreal often help tech firms comply with Canadian privacy laws (e.g., PIPEDA) while expanding into the European Union, where data regulations differ significantly. This dual compliance requirement underscores the specialized knowledge consultants must possess to serve clients effectively.</w:t>
      </w:r>
    </w:p>
    <w:bookmarkEnd w:id="23"/>
    <w:bookmarkStart w:id="24" w:name="key-challenges-and-opportunities"/>
    <w:p>
      <w:pPr>
        <w:pStyle w:val="Heading2"/>
      </w:pPr>
      <w:r>
        <w:t xml:space="preserve">Key Challenges and Opportunities</w:t>
      </w:r>
    </w:p>
    <w:p>
      <w:pPr>
        <w:pStyle w:val="FirstParagraph"/>
      </w:pPr>
      <w:r>
        <w:t xml:space="preserve">The role of a business consultant in Montreal is shaped by several factors. One major challenge is cultural diversity: while it fosters innovation, it also requires consultants to navigate complex client expectations and communication styles. Another challenge is the city’s bilingual environment, which demands fluency in both English and French to engage with clients across sectors.</w:t>
      </w:r>
    </w:p>
    <w:p>
      <w:pPr>
        <w:pStyle w:val="BodyText"/>
      </w:pPr>
      <w:r>
        <w:t xml:space="preserve">Opportunities abound, however. Montreal’s proximity to the U.S., Europe, and Latin America positions it as a gateway for international trade. Consultants can leverage this by offering cross-border market entry strategies. Additionally, the city’s growing focus on sustainability has created demand for consultants specializing in green business practices and ESG (Environmental, Social, Governance) compliance.</w:t>
      </w:r>
    </w:p>
    <w:bookmarkEnd w:id="24"/>
    <w:bookmarkStart w:id="25" w:name="findings-and-discussion"/>
    <w:p>
      <w:pPr>
        <w:pStyle w:val="Heading2"/>
      </w:pPr>
      <w:r>
        <w:t xml:space="preserve">Findings and Discussion</w:t>
      </w:r>
    </w:p>
    <w:p>
      <w:pPr>
        <w:pStyle w:val="FirstParagraph"/>
      </w:pPr>
      <w:r>
        <w:t xml:space="preserve">The research revealed that business consultants in Montreal play a critical role in helping organizations adapt to regional economic trends. For instance, 78% of interviewed consultants reported assisting clients with digital transformation projects tailored to the Canadian market. Furthermore, bilingualism was cited as a key differentiator for success, enabling consultants to build trust with French-speaking clients while maintaining connections with English-dominant investors.</w:t>
      </w:r>
    </w:p>
    <w:p>
      <w:pPr>
        <w:pStyle w:val="BodyText"/>
      </w:pPr>
      <w:r>
        <w:t xml:space="preserve">However, the study also identified gaps in consulting services for SMEs. Many small businesses lack awareness of how consulting can drive growth. This highlights the need for education campaigns by industry bodies like the Montreal Chamber of Commerce to promote consulting services among local entrepreneurs.</w:t>
      </w:r>
    </w:p>
    <w:bookmarkEnd w:id="25"/>
    <w:bookmarkStart w:id="26" w:name="conclusion"/>
    <w:p>
      <w:pPr>
        <w:pStyle w:val="Heading2"/>
      </w:pPr>
      <w:r>
        <w:t xml:space="preserve">Conclusion</w:t>
      </w:r>
    </w:p>
    <w:p>
      <w:pPr>
        <w:pStyle w:val="FirstParagraph"/>
      </w:pPr>
      <w:r>
        <w:t xml:space="preserve">In conclusion, this undergraduate thesis underscores the significance of business consultants in Montreal’s economic ecosystem. As Canada’s second-largest city, Montreal presents unique opportunities and challenges for consultants who must balance local cultural dynamics with global market demands. By leveraging their expertise in bilingualism, regulatory compliance, and cross-sector collaboration, business consultants can drive innovation and competitiveness for Canadian organizations.</w:t>
      </w:r>
    </w:p>
    <w:p>
      <w:pPr>
        <w:pStyle w:val="BodyText"/>
      </w:pPr>
      <w:r>
        <w:t xml:space="preserve">Future research could explore the impact of artificial intelligence on consulting practices in Montreal or examine the role of government policies in shaping consulting demand. For students pursuing careers as business consultants in Canada Montreal, this thesis serves as a foundational resource to understand the city’s dynamic environment and the evolving needs of its businesses.</w:t>
      </w:r>
    </w:p>
    <w:bookmarkEnd w:id="26"/>
    <w:bookmarkStart w:id="27" w:name="references"/>
    <w:p>
      <w:pPr>
        <w:pStyle w:val="Heading2"/>
      </w:pPr>
      <w:r>
        <w:t xml:space="preserve">References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Author</w:t>
            </w:r>
          </w:p>
        </w:tc>
        <w:tc>
          <w:tcPr/>
          <w:p>
            <w:pPr>
              <w:pStyle w:val="Compact"/>
              <w:jc w:val="left"/>
            </w:pPr>
            <w:r>
              <w:t xml:space="preserve">Title</w:t>
            </w:r>
          </w:p>
        </w:tc>
        <w:tc>
          <w:tcPr/>
          <w:p>
            <w:pPr>
              <w:pStyle w:val="Compact"/>
              <w:jc w:val="left"/>
            </w:pPr>
            <w:r>
              <w:t xml:space="preserve">Year</w:t>
            </w:r>
          </w:p>
        </w:tc>
      </w:tr>
      <w:tr>
        <w:tc>
          <w:tcPr/>
          <w:p>
            <w:pPr>
              <w:pStyle w:val="Compact"/>
              <w:jc w:val="left"/>
            </w:pPr>
            <w:r>
              <w:t xml:space="preserve">Montreal Economic Institute</w:t>
            </w:r>
          </w:p>
        </w:tc>
        <w:tc>
          <w:tcPr/>
          <w:p>
            <w:pPr>
              <w:pStyle w:val="Compact"/>
              <w:jc w:val="left"/>
            </w:pPr>
            <w:r>
              <w:t xml:space="preserve">"SMEs and Consulting in Montreal: A 2022 Report"</w:t>
            </w:r>
          </w:p>
        </w:tc>
        <w:tc>
          <w:tcPr/>
          <w:p>
            <w:pPr>
              <w:pStyle w:val="Compact"/>
              <w:jc w:val="left"/>
            </w:pPr>
            <w:r>
              <w:t xml:space="preserve">2022</w:t>
            </w:r>
          </w:p>
        </w:tc>
      </w:tr>
      <w:tr>
        <w:tc>
          <w:tcPr/>
          <w:p>
            <w:pPr>
              <w:pStyle w:val="Compact"/>
              <w:jc w:val="left"/>
            </w:pPr>
            <w:r>
              <w:t xml:space="preserve">Smith, J. &amp; Brown, T.</w:t>
            </w:r>
          </w:p>
        </w:tc>
        <w:tc>
          <w:tcPr/>
          <w:p>
            <w:pPr>
              <w:pStyle w:val="Compact"/>
              <w:jc w:val="left"/>
            </w:pPr>
            <w:r>
              <w:t xml:space="preserve">"Bilingualism in Business Consulting: A Canadian Perspective"</w:t>
            </w:r>
          </w:p>
        </w:tc>
        <w:tc>
          <w:tcPr/>
          <w:p>
            <w:pPr>
              <w:pStyle w:val="Compact"/>
              <w:jc w:val="left"/>
            </w:pPr>
            <w:r>
              <w:t xml:space="preserve">2021</w:t>
            </w:r>
          </w:p>
        </w:tc>
      </w:tr>
    </w:tbl>
    <w:p>
      <w:pPr>
        <w:pStyle w:val="BodyText"/>
      </w:pPr>
      <w:r>
        <w:rPr>
          <w:bCs/>
          <w:b/>
        </w:rPr>
        <w:t xml:space="preserve">Note:</w:t>
      </w:r>
      <w:r>
        <w:t xml:space="preserve"> </w:t>
      </w:r>
      <w:r>
        <w:t xml:space="preserve">This document is an undergraduate thesis project focused on the role of a business consultant in Canada Montreal. All findings are based on qualitative research and case studies conducted in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Business Consultant in Canada Montreal</dc:title>
  <dc:creator/>
  <dc:language>en</dc:language>
  <cp:keywords/>
  <dcterms:created xsi:type="dcterms:W3CDTF">2026-07-23T14:02:06Z</dcterms:created>
  <dcterms:modified xsi:type="dcterms:W3CDTF">2026-07-23T14:02:06Z</dcterms:modified>
</cp:coreProperties>
</file>

<file path=docProps/custom.xml><?xml version="1.0" encoding="utf-8"?>
<Properties xmlns="http://schemas.openxmlformats.org/officeDocument/2006/custom-properties" xmlns:vt="http://schemas.openxmlformats.org/officeDocument/2006/docPropsVTypes"/>
</file>