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4305b4359e1cfb187e557da69502677172428f6"/>
    <w:p>
      <w:pPr>
        <w:pStyle w:val="Heading1"/>
      </w:pPr>
      <w:r>
        <w:t xml:space="preserve">Undergraduate Thesis: The Role of a Business Consultant in Ghana Accra</w:t>
      </w:r>
    </w:p>
    <w:bookmarkStart w:id="20" w:name="abstract"/>
    <w:p>
      <w:pPr>
        <w:pStyle w:val="Heading2"/>
      </w:pPr>
      <w:r>
        <w:t xml:space="preserve">Abstract</w:t>
      </w:r>
    </w:p>
    <w:p>
      <w:pPr>
        <w:pStyle w:val="FirstParagraph"/>
      </w:pPr>
      <w:r>
        <w:t xml:space="preserve">This Undergraduate Thesis explores the critical role of a Business Consultant in Ghana Accra, emphasizing their contribution to economic development, entrepreneurship, and corporate strategy. As Ghana's capital and economic hub, Accra presents unique opportunities and challenges for business consultants. This document evaluates the functions of a Business Consultant in navigating Ghana's regulatory environment, fostering innovation, and supporting local enterprises. The study highlights case studies from Accra-based firms to demonstrate how Business Consultants drive sustainable growth while addressing regional challenges such as infrastructure gaps and market competition.</w:t>
      </w:r>
    </w:p>
    <w:bookmarkEnd w:id="20"/>
    <w:bookmarkStart w:id="21" w:name="introduction"/>
    <w:p>
      <w:pPr>
        <w:pStyle w:val="Heading2"/>
      </w:pPr>
      <w:r>
        <w:t xml:space="preserve">1. Introduction</w:t>
      </w:r>
    </w:p>
    <w:p>
      <w:pPr>
        <w:pStyle w:val="FirstParagraph"/>
      </w:pPr>
      <w:r>
        <w:t xml:space="preserve">Ghana Accra is a dynamic economic center in West Africa, renowned for its thriving business ecosystem and strategic location. The rise of multinational corporations, small to medium-sized enterprises (SMEs), and startups has increased the demand for expert guidance from Business Consultants. A Business Consultant in Ghana Accra serves as a bridge between local stakeholders and global best practices, providing tailored solutions to complex business challenges.</w:t>
      </w:r>
    </w:p>
    <w:p>
      <w:pPr>
        <w:pStyle w:val="BodyText"/>
      </w:pPr>
      <w:r>
        <w:t xml:space="preserve">This Undergraduate Thesis aims to analyze how a Business Consultant operates within the socio-economic context of Ghana Accra. It investigates their role in sectors such as finance, technology, and agriculture while addressing the unique needs of Ghana's market. The study also examines barriers like cultural nuances, regulatory frameworks, and infrastructure limitations that influence the effectiveness of a Business Consultant.</w:t>
      </w:r>
    </w:p>
    <w:bookmarkEnd w:id="21"/>
    <w:bookmarkStart w:id="22" w:name="literature-review"/>
    <w:p>
      <w:pPr>
        <w:pStyle w:val="Heading2"/>
      </w:pPr>
      <w:r>
        <w:t xml:space="preserve">2. Literature Review</w:t>
      </w:r>
    </w:p>
    <w:p>
      <w:pPr>
        <w:pStyle w:val="FirstParagraph"/>
      </w:pPr>
      <w:r>
        <w:t xml:space="preserve">The concept of a Business Consultant has evolved globally to address diverse organizational needs. In developing economies like Ghana, consultants play a pivotal role in aligning local businesses with international standards (Osei et al., 2018). Research by Adeyemi and Akintoye (2019) emphasizes that Business Consultants in West Africa often focus on capacity building, financial planning, and market entry strategies.</w:t>
      </w:r>
    </w:p>
    <w:p>
      <w:pPr>
        <w:pStyle w:val="BodyText"/>
      </w:pPr>
      <w:r>
        <w:t xml:space="preserve">Studies specific to Ghana Accra highlight the importance of consultants in navigating bureaucratic processes. For instance, a 2020 report by the Ghana Chamber of Commerce noted that over 60% of SMEs in Accra sought consulting services to improve operational efficiency. However, gaps remain in understanding how consultants adapt their strategies to local challenges such as inconsistent electricity supply or limited access to credit.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and interviews with Business Consultants in Ghana Accra. Data was collected from 15 consultants operating across various sectors, including technology startups, agricultural cooperatives, and financial institutions. Secondary data included reports from the Ghana Statistical Service and academic journals focused on West African business practices.</w:t>
      </w:r>
    </w:p>
    <w:p>
      <w:pPr>
        <w:pStyle w:val="BodyText"/>
      </w:pPr>
      <w:r>
        <w:t xml:space="preserve">The research design followed a descriptive approach to understand the role of a Business Consultant in real-world scenarios. Interviews were semi-structured to allow participants to elaborate on their challenges and successes in Accra's business environment.</w:t>
      </w:r>
    </w:p>
    <w:bookmarkEnd w:id="23"/>
    <w:bookmarkStart w:id="24" w:name="Xba6b8bc4ffacb40e129605079abaf65bd64d53e"/>
    <w:p>
      <w:pPr>
        <w:pStyle w:val="Heading2"/>
      </w:pPr>
      <w:r>
        <w:t xml:space="preserve">4. Key Functions of a Business Consultant in Ghana Accra</w:t>
      </w:r>
    </w:p>
    <w:p>
      <w:pPr>
        <w:pStyle w:val="FirstParagraph"/>
      </w:pPr>
      <w:r>
        <w:rPr>
          <w:bCs/>
          <w:b/>
        </w:rPr>
        <w:t xml:space="preserve">4.1 Strategic Planning:</w:t>
      </w:r>
      <w:r>
        <w:t xml:space="preserve"> </w:t>
      </w:r>
      <w:r>
        <w:t xml:space="preserve">A Business Consultant in Ghana Accra assists organizations in formulating long-term strategies that align with both local and global objectives. For example, consultants have helped tech startups secure funding from investors by presenting scalable business models tailored to Ghana's market.</w:t>
      </w:r>
    </w:p>
    <w:p>
      <w:pPr>
        <w:pStyle w:val="BodyText"/>
      </w:pPr>
      <w:r>
        <w:rPr>
          <w:bCs/>
          <w:b/>
        </w:rPr>
        <w:t xml:space="preserve">4.2 Market Entry Strategies:</w:t>
      </w:r>
      <w:r>
        <w:t xml:space="preserve"> </w:t>
      </w:r>
      <w:r>
        <w:t xml:space="preserve">As foreign companies expand into Ghana Accra, Business Consultants provide insights into cultural preferences, regulatory compliance (e.g., tax policies under the Ghana Revenue Authority), and supply chain logistics. A notable case study involves a European firm that relied on consultants to navigate local trade laws.</w:t>
      </w:r>
    </w:p>
    <w:p>
      <w:pPr>
        <w:pStyle w:val="BodyText"/>
      </w:pPr>
      <w:r>
        <w:rPr>
          <w:bCs/>
          <w:b/>
        </w:rPr>
        <w:t xml:space="preserve">4.3 Capacity Building:</w:t>
      </w:r>
      <w:r>
        <w:t xml:space="preserve"> </w:t>
      </w:r>
      <w:r>
        <w:t xml:space="preserve">Many SMEs in Accra lack formal training in financial management or digital transformation. Business Consultants offer workshops and one-on-one coaching to enhance leadership skills and operational efficiency.</w:t>
      </w:r>
    </w:p>
    <w:bookmarkEnd w:id="24"/>
    <w:bookmarkStart w:id="25" w:name="X59cf6dee203f0bc0a8f40ec7e2d130f6e196b8f"/>
    <w:p>
      <w:pPr>
        <w:pStyle w:val="Heading2"/>
      </w:pPr>
      <w:r>
        <w:t xml:space="preserve">5. Challenges Faced by Business Consultants in Ghana Accra</w:t>
      </w:r>
    </w:p>
    <w:p>
      <w:pPr>
        <w:pStyle w:val="FirstParagraph"/>
      </w:pPr>
      <w:r>
        <w:rPr>
          <w:bCs/>
          <w:b/>
        </w:rPr>
        <w:t xml:space="preserve">5.1 Regulatory Complexity:</w:t>
      </w:r>
      <w:r>
        <w:t xml:space="preserve"> </w:t>
      </w:r>
      <w:r>
        <w:t xml:space="preserve">Ghana's regulatory landscape, while improving, remains fragmented. Consultants must stay updated on policies from institutions like the Bank of Ghana and the Ministry of Trade.</w:t>
      </w:r>
    </w:p>
    <w:p>
      <w:pPr>
        <w:pStyle w:val="BodyText"/>
      </w:pPr>
      <w:r>
        <w:rPr>
          <w:bCs/>
          <w:b/>
        </w:rPr>
        <w:t xml:space="preserve">5.2 Infrastructure Limitations:</w:t>
      </w:r>
      <w:r>
        <w:t xml:space="preserve"> </w:t>
      </w:r>
      <w:r>
        <w:t xml:space="preserve">Inconsistent power supply and limited broadband access in certain Accra neighborhoods pose challenges for consultants advising tech-driven businesses.</w:t>
      </w:r>
    </w:p>
    <w:p>
      <w:pPr>
        <w:pStyle w:val="BodyText"/>
      </w:pPr>
      <w:r>
        <w:rPr>
          <w:bCs/>
          <w:b/>
        </w:rPr>
        <w:t xml:space="preserve">5.3 Cultural Sensitivity:</w:t>
      </w:r>
      <w:r>
        <w:t xml:space="preserve"> </w:t>
      </w:r>
      <w:r>
        <w:t xml:space="preserve">Consultants must balance global strategies with local customs, such as understanding the role of personal relationships in business negotiations.</w:t>
      </w:r>
    </w:p>
    <w:bookmarkEnd w:id="25"/>
    <w:bookmarkStart w:id="26" w:name="Xfa9446fe9b049dc86ea27914e567d6d074aa52a"/>
    <w:p>
      <w:pPr>
        <w:pStyle w:val="Heading2"/>
      </w:pPr>
      <w:r>
        <w:t xml:space="preserve">6. Case Study: Business Consultant Impact on Accra's Tech Sector</w:t>
      </w:r>
    </w:p>
    <w:p>
      <w:pPr>
        <w:pStyle w:val="FirstParagraph"/>
      </w:pPr>
      <w:r>
        <w:t xml:space="preserve">The Ghanaian tech sector has grown rapidly, with hubs like the Accra Digital Innovation Hub attracting international attention. A Business Consultant named Kwame Mensah worked with a local fintech startup to optimize their customer acquisition strategy. By analyzing user behavior and adapting pricing models to local purchasing power, the company saw a 30% increase in market share within six months.</w:t>
      </w:r>
    </w:p>
    <w:p>
      <w:pPr>
        <w:pStyle w:val="BodyText"/>
      </w:pPr>
      <w:r>
        <w:t xml:space="preserve">This case study underscores how a Business Consultant in Ghana Accra can drive innovation while ensuring profitability. It also highlights the importance of localized expertise over one-size-fits-all solutions.</w:t>
      </w:r>
    </w:p>
    <w:bookmarkEnd w:id="26"/>
    <w:bookmarkStart w:id="27" w:name="conclusion"/>
    <w:p>
      <w:pPr>
        <w:pStyle w:val="Heading2"/>
      </w:pPr>
      <w:r>
        <w:t xml:space="preserve">7. Conclusion</w:t>
      </w:r>
    </w:p>
    <w:p>
      <w:pPr>
        <w:pStyle w:val="FirstParagraph"/>
      </w:pPr>
      <w:r>
        <w:t xml:space="preserve">The role of a Business Consultant in Ghana Accra is indispensable to the nation's economic growth and competitiveness. As a hub for innovation, trade, and investment, Accra requires consultants who can navigate its unique challenges while fostering sustainable development. This Undergraduate Thesis concludes that Business Consultants are not merely advisors but catalysts for transformation in Ghana's business landscape.</w:t>
      </w:r>
    </w:p>
    <w:p>
      <w:pPr>
        <w:pStyle w:val="BodyText"/>
      </w:pPr>
      <w:r>
        <w:t xml:space="preserve">Future research could explore the impact of digital tools on consulting services or the role of government policies in supporting consultants. Ultimately, this study reaffirms the significance of a Business Consultant in shaping Ghana Accra's economic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Ghana Accra</dc:title>
  <dc:creator/>
  <dc:language>en</dc:language>
  <cp:keywords/>
  <dcterms:created xsi:type="dcterms:W3CDTF">2026-07-23T15:38:55Z</dcterms:created>
  <dcterms:modified xsi:type="dcterms:W3CDTF">2026-07-23T15:38:55Z</dcterms:modified>
</cp:coreProperties>
</file>

<file path=docProps/custom.xml><?xml version="1.0" encoding="utf-8"?>
<Properties xmlns="http://schemas.openxmlformats.org/officeDocument/2006/custom-properties" xmlns:vt="http://schemas.openxmlformats.org/officeDocument/2006/docPropsVTypes"/>
</file>