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1" w:name="X69f7f3b2b987a62a4c64879c51b50a43747b02d"/>
    <w:p>
      <w:pPr>
        <w:pStyle w:val="Heading1"/>
      </w:pPr>
      <w:r>
        <w:t xml:space="preserve">Undergraduate Thesis: The Role of Business Consultants in Singapore Singapore</w:t>
      </w:r>
    </w:p>
    <w:bookmarkStart w:id="20" w:name="abstract"/>
    <w:p>
      <w:pPr>
        <w:pStyle w:val="Heading2"/>
      </w:pPr>
      <w:r>
        <w:t xml:space="preserve">Abstract</w:t>
      </w:r>
    </w:p>
    <w:p>
      <w:pPr>
        <w:pStyle w:val="FirstParagraph"/>
      </w:pPr>
      <w:r>
        <w:t xml:space="preserve">This Undergraduate Thesis explores the significance of Business Consultant services within the dynamic economic landscape of Singapore. As a global financial hub, Singapore presents unique opportunities and challenges for consultants aiming to support local and multinational enterprises. This study examines the role of Business Consultants in driving innovation, improving operational efficiency, and navigating regulatory complexities in Singapore. It also highlights case studies from various industries to illustrate practical applications of consulting services in this region.</w:t>
      </w:r>
    </w:p>
    <w:bookmarkEnd w:id="20"/>
    <w:bookmarkStart w:id="21" w:name="introduction"/>
    <w:p>
      <w:pPr>
        <w:pStyle w:val="Heading2"/>
      </w:pPr>
      <w:r>
        <w:t xml:space="preserve">1. Introduction</w:t>
      </w:r>
    </w:p>
    <w:p>
      <w:pPr>
        <w:pStyle w:val="FirstParagraph"/>
      </w:pPr>
      <w:r>
        <w:t xml:space="preserve">Singapore Singapore is renowned for its strategic location, robust infrastructure, and pro-business policies, making it a prime destination for enterprises seeking growth and innovation. In this context, the role of Business Consultants has become indispensable. A Business Consultant provides expert advice on organizational strategies, process optimization, and market expansion tailored to local conditions. This thesis aims to analyze the current state of Business Consultant practices in Singapore Singapore and their impact on business success.</w:t>
      </w:r>
    </w:p>
    <w:bookmarkEnd w:id="21"/>
    <w:bookmarkStart w:id="23" w:name="background"/>
    <w:p>
      <w:pPr>
        <w:pStyle w:val="Heading2"/>
      </w:pPr>
      <w:r>
        <w:t xml:space="preserve">2. Background</w:t>
      </w:r>
    </w:p>
    <w:p>
      <w:pPr>
        <w:pStyle w:val="FirstParagraph"/>
      </w:pPr>
      <w:r>
        <w:t xml:space="preserve">Singapore’s economy is characterized by a mix of multinational corporations (MNCs), small and medium enterprises (SMEs), and government-linked initiatives. The country’s commitment to innovation, digital transformation, and sustainability has created a demand for specialized consulting services. Business Consultants in Singapore often focus on sectors such as finance, technology, healthcare, and logistics.</w:t>
      </w:r>
    </w:p>
    <w:bookmarkStart w:id="22" w:name="the-rise-of-business-consultancy"/>
    <w:p>
      <w:pPr>
        <w:pStyle w:val="Heading3"/>
      </w:pPr>
      <w:r>
        <w:t xml:space="preserve">2.1 The Rise of Business Consultancy</w:t>
      </w:r>
    </w:p>
    <w:p>
      <w:pPr>
        <w:pStyle w:val="FirstParagraph"/>
      </w:pPr>
      <w:r>
        <w:t xml:space="preserve">The demand for Business Consultants in Singapore Singapore has surged due to factors such as globalization, digitalization, and regulatory changes. For instance, the push toward Industry 4.0 has necessitated expertise in automation and data analytics—areas where consultants provide critical support.</w:t>
      </w:r>
    </w:p>
    <w:bookmarkEnd w:id="22"/>
    <w:bookmarkEnd w:id="23"/>
    <w:bookmarkStart w:id="24" w:name="X29aae89a0787664899e4507da5a5d143f7b53ea"/>
    <w:p>
      <w:pPr>
        <w:pStyle w:val="Heading2"/>
      </w:pPr>
      <w:r>
        <w:t xml:space="preserve">3. Role of Business Consultants in Key Industries</w:t>
      </w:r>
    </w:p>
    <w:p>
      <w:pPr>
        <w:pStyle w:val="FirstParagraph"/>
      </w:pPr>
      <w:r>
        <w:t xml:space="preserve">Business Consultants play a multifaceted role across industries in Singapore Singapore:</w:t>
      </w:r>
    </w:p>
    <w:p>
      <w:pPr>
        <w:numPr>
          <w:ilvl w:val="0"/>
          <w:numId w:val="1001"/>
        </w:numPr>
        <w:pStyle w:val="Compact"/>
      </w:pPr>
      <w:r>
        <w:rPr>
          <w:bCs/>
          <w:b/>
        </w:rPr>
        <w:t xml:space="preserve">Finance Sector:</w:t>
      </w:r>
      <w:r>
        <w:t xml:space="preserve"> </w:t>
      </w:r>
      <w:r>
        <w:t xml:space="preserve">Advisors help banks and fintech firms comply with regulatory frameworks (e.g., MAS guidelines) while optimizing digital banking solutions.</w:t>
      </w:r>
    </w:p>
    <w:p>
      <w:pPr>
        <w:numPr>
          <w:ilvl w:val="0"/>
          <w:numId w:val="1001"/>
        </w:numPr>
        <w:pStyle w:val="Compact"/>
      </w:pPr>
      <w:r>
        <w:rPr>
          <w:bCs/>
          <w:b/>
        </w:rPr>
        <w:t xml:space="preserve">Tech Startups:</w:t>
      </w:r>
      <w:r>
        <w:t xml:space="preserve"> </w:t>
      </w:r>
      <w:r>
        <w:t xml:space="preserve">Consultants assist in developing scalable business models, securing funding, and entering regional markets.</w:t>
      </w:r>
    </w:p>
    <w:p>
      <w:pPr>
        <w:numPr>
          <w:ilvl w:val="0"/>
          <w:numId w:val="1001"/>
        </w:numPr>
        <w:pStyle w:val="Compact"/>
      </w:pPr>
      <w:r>
        <w:rPr>
          <w:bCs/>
          <w:b/>
        </w:rPr>
        <w:t xml:space="preserve">SMEs:</w:t>
      </w:r>
      <w:r>
        <w:t xml:space="preserve"> </w:t>
      </w:r>
      <w:r>
        <w:t xml:space="preserve">Guidance on cost management, e-commerce strategies, and leveraging government grants (e.g., Enterprise Singapore’s schemes) is critical for survival and growth.</w:t>
      </w:r>
    </w:p>
    <w:bookmarkEnd w:id="24"/>
    <w:bookmarkStart w:id="25" w:name="challenges-faced-by-business-consultants"/>
    <w:p>
      <w:pPr>
        <w:pStyle w:val="Heading2"/>
      </w:pPr>
      <w:r>
        <w:t xml:space="preserve">4. Challenges Faced by Business Consultants</w:t>
      </w:r>
    </w:p>
    <w:p>
      <w:pPr>
        <w:pStyle w:val="FirstParagraph"/>
      </w:pPr>
      <w:r>
        <w:t xml:space="preserve">Despite the opportunities in Singapore Singapore, consultants face several challenges:</w:t>
      </w:r>
    </w:p>
    <w:p>
      <w:pPr>
        <w:numPr>
          <w:ilvl w:val="0"/>
          <w:numId w:val="1002"/>
        </w:numPr>
        <w:pStyle w:val="Compact"/>
      </w:pPr>
      <w:r>
        <w:rPr>
          <w:bCs/>
          <w:b/>
        </w:rPr>
        <w:t xml:space="preserve">High Competition:</w:t>
      </w:r>
      <w:r>
        <w:t xml:space="preserve"> </w:t>
      </w:r>
      <w:r>
        <w:t xml:space="preserve">The market is saturated with both international and local consulting firms, requiring consultants to differentiate themselves through niche expertise.</w:t>
      </w:r>
    </w:p>
    <w:p>
      <w:pPr>
        <w:numPr>
          <w:ilvl w:val="0"/>
          <w:numId w:val="1002"/>
        </w:numPr>
        <w:pStyle w:val="Compact"/>
      </w:pPr>
      <w:r>
        <w:rPr>
          <w:bCs/>
          <w:b/>
        </w:rPr>
        <w:t xml:space="preserve">Diverse Client Needs:</w:t>
      </w:r>
      <w:r>
        <w:t xml:space="preserve"> </w:t>
      </w:r>
      <w:r>
        <w:t xml:space="preserve">Catering to a mix of SMEs, MNCs, and government agencies demands adaptability in strategies and communication styles.</w:t>
      </w:r>
    </w:p>
    <w:p>
      <w:pPr>
        <w:numPr>
          <w:ilvl w:val="0"/>
          <w:numId w:val="1002"/>
        </w:numPr>
        <w:pStyle w:val="Compact"/>
      </w:pPr>
      <w:r>
        <w:rPr>
          <w:bCs/>
          <w:b/>
        </w:rPr>
        <w:t xml:space="preserve">Regulatory Compliance:</w:t>
      </w:r>
      <w:r>
        <w:t xml:space="preserve"> </w:t>
      </w:r>
      <w:r>
        <w:t xml:space="preserve">Navigating Singapore’s stringent regulations (e.g., data privacy laws) requires deep industry knowledge.</w:t>
      </w:r>
    </w:p>
    <w:bookmarkEnd w:id="25"/>
    <w:bookmarkStart w:id="26" w:name="opportunities-for-business-consultants"/>
    <w:p>
      <w:pPr>
        <w:pStyle w:val="Heading2"/>
      </w:pPr>
      <w:r>
        <w:t xml:space="preserve">5. Opportunities for Business Consultants</w:t>
      </w:r>
    </w:p>
    <w:p>
      <w:pPr>
        <w:pStyle w:val="FirstParagraph"/>
      </w:pPr>
      <w:r>
        <w:t xml:space="preserve">Singapore’s economic landscape offers numerous opportunities for Business Consultants, including:</w:t>
      </w:r>
    </w:p>
    <w:p>
      <w:pPr>
        <w:numPr>
          <w:ilvl w:val="0"/>
          <w:numId w:val="1003"/>
        </w:numPr>
        <w:pStyle w:val="Compact"/>
      </w:pPr>
      <w:r>
        <w:rPr>
          <w:bCs/>
          <w:b/>
        </w:rPr>
        <w:t xml:space="preserve">Economic Transformation:</w:t>
      </w:r>
      <w:r>
        <w:t xml:space="preserve"> </w:t>
      </w:r>
      <w:r>
        <w:t xml:space="preserve">The government’s focus on sectors like artificial intelligence (AI), green energy, and biotechnology creates demand for specialized consulting services.</w:t>
      </w:r>
    </w:p>
    <w:p>
      <w:pPr>
        <w:numPr>
          <w:ilvl w:val="0"/>
          <w:numId w:val="1003"/>
        </w:numPr>
        <w:pStyle w:val="Compact"/>
      </w:pPr>
      <w:r>
        <w:rPr>
          <w:bCs/>
          <w:b/>
        </w:rPr>
        <w:t xml:space="preserve">Regional Expansion:</w:t>
      </w:r>
      <w:r>
        <w:t xml:space="preserve"> </w:t>
      </w:r>
      <w:r>
        <w:t xml:space="preserve">Singapore serves as a gateway to Southeast Asia, enabling consultants to assist clients in market entry strategies across the region.</w:t>
      </w:r>
    </w:p>
    <w:p>
      <w:pPr>
        <w:numPr>
          <w:ilvl w:val="0"/>
          <w:numId w:val="1003"/>
        </w:numPr>
        <w:pStyle w:val="Compact"/>
      </w:pPr>
      <w:r>
        <w:rPr>
          <w:bCs/>
          <w:b/>
        </w:rPr>
        <w:t xml:space="preserve">Digital Innovation:</w:t>
      </w:r>
      <w:r>
        <w:t xml:space="preserve"> </w:t>
      </w:r>
      <w:r>
        <w:t xml:space="preserve">Consulting firms can leverage Singapore’s status as a smart nation to develop cutting-edge solutions for digital adoption.</w:t>
      </w:r>
    </w:p>
    <w:bookmarkEnd w:id="26"/>
    <w:bookmarkStart w:id="27" w:name="X646dff99899e679f7f068af0fbfc8cd3190e619"/>
    <w:p>
      <w:pPr>
        <w:pStyle w:val="Heading2"/>
      </w:pPr>
      <w:r>
        <w:t xml:space="preserve">6. Case Study: Business Consultants in Action</w:t>
      </w:r>
    </w:p>
    <w:p>
      <w:pPr>
        <w:pStyle w:val="FirstParagraph"/>
      </w:pPr>
      <w:r>
        <w:t xml:space="preserve">A notable example is the collaboration between local consulting firm XYZ and a mid-sized logistics company in Singapore. The consultant team conducted an operational audit, identified inefficiencies in supply chain management, and proposed a digital tracking system that reduced delivery times by 20%. This case highlights how Business Consultants can deliver measurable outcomes in Singapore Singapore.</w:t>
      </w:r>
    </w:p>
    <w:bookmarkEnd w:id="27"/>
    <w:bookmarkStart w:id="28" w:name="future-outlook"/>
    <w:p>
      <w:pPr>
        <w:pStyle w:val="Heading2"/>
      </w:pPr>
      <w:r>
        <w:t xml:space="preserve">7. Future Outlook</w:t>
      </w:r>
    </w:p>
    <w:p>
      <w:pPr>
        <w:pStyle w:val="FirstParagraph"/>
      </w:pPr>
      <w:r>
        <w:t xml:space="preserve">The future of Business Consultant services in Singapore is promising. As the economy evolves, consultants must prioritize skills such as AI integration, sustainability consulting, and cross-cultural communication to meet emerging demands. Furthermore, leveraging government initiatives like the National Digital Talent Programme can enhance competitiveness.</w:t>
      </w:r>
    </w:p>
    <w:bookmarkEnd w:id="28"/>
    <w:bookmarkStart w:id="29" w:name="conclusion"/>
    <w:p>
      <w:pPr>
        <w:pStyle w:val="Heading2"/>
      </w:pPr>
      <w:r>
        <w:t xml:space="preserve">8. Conclusion</w:t>
      </w:r>
    </w:p>
    <w:p>
      <w:pPr>
        <w:pStyle w:val="FirstParagraph"/>
      </w:pPr>
      <w:r>
        <w:t xml:space="preserve">In conclusion, Business Consultants play a pivotal role in Singapore Singapore’s economy by driving growth and innovation across industries. This Undergraduate Thesis underscores the importance of tailored consulting services in navigating local challenges and seizing global opportunities. As Singapore continues to thrive as a business hub, the demand for skilled Business Consultants will remain critical to its success.</w:t>
      </w:r>
    </w:p>
    <w:bookmarkEnd w:id="29"/>
    <w:bookmarkStart w:id="30" w:name="references"/>
    <w:p>
      <w:pPr>
        <w:pStyle w:val="Heading2"/>
      </w:pPr>
      <w:r>
        <w:t xml:space="preserve">References</w:t>
      </w:r>
    </w:p>
    <w:p>
      <w:pPr>
        <w:numPr>
          <w:ilvl w:val="0"/>
          <w:numId w:val="1004"/>
        </w:numPr>
        <w:pStyle w:val="Compact"/>
      </w:pPr>
      <w:r>
        <w:t xml:space="preserve">Singapore Economic Development Board (EDB). (2023). "Strategic Sectors for Growth." Retrieved from https://www.edb.gov.sg.</w:t>
      </w:r>
    </w:p>
    <w:p>
      <w:pPr>
        <w:numPr>
          <w:ilvl w:val="0"/>
          <w:numId w:val="1004"/>
        </w:numPr>
        <w:pStyle w:val="Compact"/>
      </w:pPr>
      <w:r>
        <w:t xml:space="preserve">Enterprise Singapore. (2023). "Supporting SMEs Through Consulting Partnerships." Retrieved from https://www.enterprisesg.gov.sg.</w:t>
      </w:r>
    </w:p>
    <w:p>
      <w:pPr>
        <w:pStyle w:val="FirstParagraph"/>
      </w:pPr>
      <w:r>
        <w:rPr>
          <w:iCs/>
          <w:i/>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Singapore Singapore</dc:title>
  <dc:creator/>
  <dc:language>en</dc:language>
  <cp:keywords/>
  <dcterms:created xsi:type="dcterms:W3CDTF">2026-07-24T11:44:56Z</dcterms:created>
  <dcterms:modified xsi:type="dcterms:W3CDTF">2026-07-24T11:44:56Z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