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Business</w:t>
      </w:r>
      <w:r>
        <w:t xml:space="preserve"> </w:t>
      </w:r>
      <w:r>
        <w:t xml:space="preserve">Consultant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5" w:name="X324d1747a049dca03ebd9338a2594f2d228e74a"/>
    <w:p>
      <w:pPr>
        <w:pStyle w:val="Heading1"/>
      </w:pPr>
      <w:r>
        <w:t xml:space="preserve">Undergraduate Thesis: The Role of a Business Consultant in Spain Valencia</w:t>
      </w:r>
    </w:p>
    <w:p>
      <w:pPr>
        <w:pStyle w:val="FirstParagraph"/>
      </w:pPr>
      <w:r>
        <w:rPr>
          <w:bCs/>
          <w:b/>
        </w:rPr>
        <w:t xml:space="preserve">Abstract:</w:t>
      </w:r>
    </w:p>
    <w:p>
      <w:pPr>
        <w:pStyle w:val="BodyText"/>
      </w:pPr>
      <w:r>
        <w:t xml:space="preserve">This undergraduate thesis explores the critical role of a business consultant within the dynamic economic landscape of Spain's Valencia region. As a hub for agriculture, tourism, and emerging technology sectors, Valencia presents unique challenges and opportunities for businesses seeking to thrive in a competitive market. The thesis examines how a Business Consultant can provide strategic guidance to enterprises in this region, addressing factors such as local regulations, cultural nuances, and global economic trends. Through case studies and theoretical frameworks, the document emphasizes the importance of tailored consulting services that align with Valencia's socio-economic characteristics.</w:t>
      </w:r>
    </w:p>
    <w:bookmarkStart w:id="20" w:name="introduction"/>
    <w:p>
      <w:pPr>
        <w:pStyle w:val="Heading2"/>
      </w:pPr>
      <w:r>
        <w:t xml:space="preserve">1. Introduction</w:t>
      </w:r>
    </w:p>
    <w:p>
      <w:pPr>
        <w:pStyle w:val="FirstParagraph"/>
      </w:pPr>
      <w:r>
        <w:t xml:space="preserve">The Valencia region of Spain is a vibrant economic center characterized by its diverse industries, including citrus farming, wine production, tourism (e.g., Benidorm and Valencia City), and innovation-driven sectors like renewable energy and digital technology. However, businesses operating in this region must navigate a complex environment influenced by regional policies, EU regulations, and the need for sustainable practices. An effective Business Consultant plays a pivotal role in helping organizations optimize their operations, enhance competitiveness, and adapt to these challenges.</w:t>
      </w:r>
    </w:p>
    <w:p>
      <w:pPr>
        <w:pStyle w:val="BodyText"/>
      </w:pPr>
      <w:r>
        <w:t xml:space="preserve">Spain Valencia's unique position as both a traditional agricultural powerhouse and a modern economic hub creates specific demands for business expertise. This thesis investigates how consultants can bridge the gap between local traditions and global market expectations while fostering innovation. The focus is on how Business Consultants contribute to the growth of small-to-medium enterprises (SMEs), startups, and multinational corporations in Valencia.</w:t>
      </w:r>
    </w:p>
    <w:bookmarkEnd w:id="20"/>
    <w:bookmarkStart w:id="21" w:name="Xf0241491731a1d0f8745c8f146addf47651851c"/>
    <w:p>
      <w:pPr>
        <w:pStyle w:val="Heading2"/>
      </w:pPr>
      <w:r>
        <w:t xml:space="preserve">2. Literature Review: The Business Consultant's Role</w:t>
      </w:r>
    </w:p>
    <w:p>
      <w:pPr>
        <w:pStyle w:val="FirstParagraph"/>
      </w:pPr>
      <w:r>
        <w:t xml:space="preserve">A Business Consultant is a professional who provides expert advice to organizations to improve their performance, solve problems, and achieve strategic objectives. Unlike employees of an organization, consultants operate independently or through firms, offering objective insights based on industry best practices and data-driven analysis.</w:t>
      </w:r>
    </w:p>
    <w:p>
      <w:pPr>
        <w:pStyle w:val="BodyText"/>
      </w:pPr>
      <w:r>
        <w:t xml:space="preserve">In the context of Spain Valencia, the role of a Business Consultant extends beyond traditional advisory functions. Consultants must possess an in-depth understanding of local business customs, language (e.g., Valencian dialect), and regulatory frameworks (such as Spain's labor laws). Additionally, they need to align their strategies with EU initiatives that impact trade, sustainability, and digital transformation.</w:t>
      </w:r>
    </w:p>
    <w:p>
      <w:pPr>
        <w:pStyle w:val="BodyText"/>
      </w:pPr>
      <w:r>
        <w:t xml:space="preserve">Key areas where Business Consultants contribute include:</w:t>
      </w:r>
    </w:p>
    <w:p>
      <w:pPr>
        <w:numPr>
          <w:ilvl w:val="0"/>
          <w:numId w:val="1001"/>
        </w:numPr>
        <w:pStyle w:val="Compact"/>
      </w:pPr>
      <w:r>
        <w:rPr>
          <w:bCs/>
          <w:b/>
        </w:rPr>
        <w:t xml:space="preserve">Market Analysis:</w:t>
      </w:r>
      <w:r>
        <w:t xml:space="preserve"> </w:t>
      </w:r>
      <w:r>
        <w:t xml:space="preserve">Assessing regional market trends in Valencia’s key industries (e.g., tourism demand cycles or agricultural export opportunities).</w:t>
      </w:r>
    </w:p>
    <w:p>
      <w:pPr>
        <w:numPr>
          <w:ilvl w:val="0"/>
          <w:numId w:val="1001"/>
        </w:numPr>
        <w:pStyle w:val="Compact"/>
      </w:pPr>
      <w:r>
        <w:rPr>
          <w:bCs/>
          <w:b/>
        </w:rPr>
        <w:t xml:space="preserve">Operational Efficiency:</w:t>
      </w:r>
      <w:r>
        <w:t xml:space="preserve"> </w:t>
      </w:r>
      <w:r>
        <w:t xml:space="preserve">Streamlining processes in SMEs to reduce costs while maintaining quality, such as optimizing supply chains for citrus exporters.</w:t>
      </w:r>
    </w:p>
    <w:p>
      <w:pPr>
        <w:numPr>
          <w:ilvl w:val="0"/>
          <w:numId w:val="1001"/>
        </w:numPr>
        <w:pStyle w:val="Compact"/>
      </w:pPr>
      <w:r>
        <w:rPr>
          <w:bCs/>
          <w:b/>
        </w:rPr>
        <w:t xml:space="preserve">Digital Transformation:</w:t>
      </w:r>
      <w:r>
        <w:t xml:space="preserve"> </w:t>
      </w:r>
      <w:r>
        <w:t xml:space="preserve">Guiding businesses to adopt technologies like AI-driven customer service systems or e-commerce platforms tailored to Spain’s digital consumer behavior.</w:t>
      </w:r>
    </w:p>
    <w:bookmarkEnd w:id="21"/>
    <w:bookmarkStart w:id="22" w:name="Xccfa486d3945db92c39a1ae25432b64a857e24d"/>
    <w:p>
      <w:pPr>
        <w:pStyle w:val="Heading2"/>
      </w:pPr>
      <w:r>
        <w:t xml:space="preserve">3. Case Study Analysis: Valencia's Business Environment</w:t>
      </w:r>
    </w:p>
    <w:p>
      <w:pPr>
        <w:pStyle w:val="FirstParagraph"/>
      </w:pPr>
      <w:r>
        <w:t xml:space="preserve">To illustrate the practical application of a Business Consultant in Spain Valencia, this section analyzes a hypothetical case study involving an SME in the agritourism sector. The company, "Valencia Agroturismo," faced declining visitor numbers due to increased competition and outdated marketing strategies.</w:t>
      </w:r>
    </w:p>
    <w:p>
      <w:pPr>
        <w:pStyle w:val="BodyText"/>
      </w:pPr>
      <w:r>
        <w:rPr>
          <w:bCs/>
          <w:b/>
        </w:rPr>
        <w:t xml:space="preserve">Challenges Identified by the Consultant:</w:t>
      </w:r>
    </w:p>
    <w:p>
      <w:pPr>
        <w:numPr>
          <w:ilvl w:val="0"/>
          <w:numId w:val="1002"/>
        </w:numPr>
        <w:pStyle w:val="Compact"/>
      </w:pPr>
      <w:r>
        <w:t xml:space="preserve">Lack of online visibility on international travel platforms.</w:t>
      </w:r>
    </w:p>
    <w:p>
      <w:pPr>
        <w:numPr>
          <w:ilvl w:val="0"/>
          <w:numId w:val="1002"/>
        </w:numPr>
        <w:pStyle w:val="Compact"/>
      </w:pPr>
      <w:r>
        <w:t xml:space="preserve">Inefficient use of local resources (e.g., underutilized citrus orchards for agritourism activities).</w:t>
      </w:r>
    </w:p>
    <w:p>
      <w:pPr>
        <w:numPr>
          <w:ilvl w:val="0"/>
          <w:numId w:val="1002"/>
        </w:numPr>
        <w:pStyle w:val="Compact"/>
      </w:pPr>
      <w:r>
        <w:t xml:space="preserve">Compliance with EU sustainability certifications required to attract eco-conscious tourists.</w:t>
      </w:r>
    </w:p>
    <w:p>
      <w:pPr>
        <w:pStyle w:val="FirstParagraph"/>
      </w:pPr>
      <w:r>
        <w:rPr>
          <w:bCs/>
          <w:b/>
        </w:rPr>
        <w:t xml:space="preserve">Consultant's Recommendations:</w:t>
      </w:r>
    </w:p>
    <w:p>
      <w:pPr>
        <w:numPr>
          <w:ilvl w:val="0"/>
          <w:numId w:val="1003"/>
        </w:numPr>
        <w:pStyle w:val="Compact"/>
      </w:pPr>
      <w:r>
        <w:t xml:space="preserve">Develop a multilingual digital marketing campaign highlighting Valencia’s unique cultural heritage and agricultural resources.</w:t>
      </w:r>
    </w:p>
    <w:p>
      <w:pPr>
        <w:numPr>
          <w:ilvl w:val="0"/>
          <w:numId w:val="1003"/>
        </w:numPr>
        <w:pStyle w:val="Compact"/>
      </w:pPr>
      <w:r>
        <w:t xml:space="preserve">Create experiential tours (e.g., citrus harvesting workshops) to differentiate the business from competitors.</w:t>
      </w:r>
    </w:p>
    <w:p>
      <w:pPr>
        <w:numPr>
          <w:ilvl w:val="0"/>
          <w:numId w:val="1003"/>
        </w:numPr>
        <w:pStyle w:val="Compact"/>
      </w:pPr>
      <w:r>
        <w:t xml:space="preserve">Pursue ISO 14001 certification for environmental management, aligning with EU green economy goals.</w:t>
      </w:r>
    </w:p>
    <w:p>
      <w:pPr>
        <w:pStyle w:val="FirstParagraph"/>
      </w:pPr>
      <w:r>
        <w:t xml:space="preserve">The implementation of these strategies resulted in a 35% increase in bookings within six months, demonstrating the value of a Business Consultant’s localized expertise in Spain Valencia.</w:t>
      </w:r>
    </w:p>
    <w:bookmarkEnd w:id="22"/>
    <w:bookmarkStart w:id="23" w:name="X1124aa612d994365288fc36de424ae0ce53e98b"/>
    <w:p>
      <w:pPr>
        <w:pStyle w:val="Heading2"/>
      </w:pPr>
      <w:r>
        <w:t xml:space="preserve">4. Challenges and Opportunities for Consultants</w:t>
      </w:r>
    </w:p>
    <w:p>
      <w:pPr>
        <w:pStyle w:val="FirstParagraph"/>
      </w:pPr>
      <w:r>
        <w:t xml:space="preserve">While the demand for Business Consultants in Spain Valencia is growing, several challenges exist:</w:t>
      </w:r>
    </w:p>
    <w:p>
      <w:pPr>
        <w:numPr>
          <w:ilvl w:val="0"/>
          <w:numId w:val="1004"/>
        </w:numPr>
        <w:pStyle w:val="Compact"/>
      </w:pPr>
      <w:r>
        <w:rPr>
          <w:bCs/>
          <w:b/>
        </w:rPr>
        <w:t xml:space="preserve">Cultural Sensitivity:</w:t>
      </w:r>
      <w:r>
        <w:t xml:space="preserve"> </w:t>
      </w:r>
      <w:r>
        <w:t xml:space="preserve">Balancing traditional Valencian business practices with modern global standards requires nuanced communication skills.</w:t>
      </w:r>
    </w:p>
    <w:p>
      <w:pPr>
        <w:numPr>
          <w:ilvl w:val="0"/>
          <w:numId w:val="1004"/>
        </w:numPr>
        <w:pStyle w:val="Compact"/>
      </w:pPr>
      <w:r>
        <w:rPr>
          <w:bCs/>
          <w:b/>
        </w:rPr>
        <w:t xml:space="preserve">Regulatory Complexity:</w:t>
      </w:r>
      <w:r>
        <w:t xml:space="preserve"> </w:t>
      </w:r>
      <w:r>
        <w:t xml:space="preserve">Navigating Spain’s intricate legal framework, including labor laws and EU trade agreements, demands specialized knowledge.</w:t>
      </w:r>
    </w:p>
    <w:p>
      <w:pPr>
        <w:numPr>
          <w:ilvl w:val="0"/>
          <w:numId w:val="1004"/>
        </w:numPr>
        <w:pStyle w:val="Compact"/>
      </w:pPr>
      <w:r>
        <w:rPr>
          <w:bCs/>
          <w:b/>
        </w:rPr>
        <w:t xml:space="preserve">Technological Disruption:</w:t>
      </w:r>
      <w:r>
        <w:t xml:space="preserve"> </w:t>
      </w:r>
      <w:r>
        <w:t xml:space="preserve">Advising clients on adopting emerging technologies (e.g., blockchain for supply chain transparency) requires continuous learning.</w:t>
      </w:r>
    </w:p>
    <w:p>
      <w:pPr>
        <w:pStyle w:val="FirstParagraph"/>
      </w:pPr>
      <w:r>
        <w:t xml:space="preserve">Opportunities include:</w:t>
      </w:r>
    </w:p>
    <w:p>
      <w:pPr>
        <w:numPr>
          <w:ilvl w:val="0"/>
          <w:numId w:val="1005"/>
        </w:numPr>
        <w:pStyle w:val="Compact"/>
      </w:pPr>
      <w:r>
        <w:t xml:space="preserve">Growing interest in sustainable tourism and agro-industrial innovation.</w:t>
      </w:r>
    </w:p>
    <w:p>
      <w:pPr>
        <w:numPr>
          <w:ilvl w:val="0"/>
          <w:numId w:val="1005"/>
        </w:numPr>
        <w:pStyle w:val="Compact"/>
      </w:pPr>
      <w:r>
        <w:t xml:space="preserve">Spain Valencia’s position as a testing ground for EU-funded projects in renewable energy and smart cities.</w:t>
      </w:r>
    </w:p>
    <w:p>
      <w:pPr>
        <w:numPr>
          <w:ilvl w:val="0"/>
          <w:numId w:val="1005"/>
        </w:numPr>
        <w:pStyle w:val="Compact"/>
      </w:pPr>
      <w:r>
        <w:t xml:space="preserve">The rise of remote consulting, enabling consultants to serve clients across Spain while leveraging their local expertise in Valencia.</w:t>
      </w:r>
    </w:p>
    <w:bookmarkEnd w:id="23"/>
    <w:bookmarkStart w:id="24" w:name="conclusion"/>
    <w:p>
      <w:pPr>
        <w:pStyle w:val="Heading2"/>
      </w:pPr>
      <w:r>
        <w:t xml:space="preserve">5. Conclusion</w:t>
      </w:r>
    </w:p>
    <w:p>
      <w:pPr>
        <w:pStyle w:val="FirstParagraph"/>
      </w:pPr>
      <w:r>
        <w:t xml:space="preserve">In conclusion, the role of a Business Consultant is indispensable to the economic development of Spain Valencia. By addressing regional challenges and capitalizing on opportunities unique to this area, consultants can empower businesses to achieve long-term success. This undergraduate thesis underscores the need for localized, culturally aware consulting services that align with both traditional values and modern market demands in Valencia.</w:t>
      </w:r>
    </w:p>
    <w:p>
      <w:pPr>
        <w:pStyle w:val="BodyText"/>
      </w:pPr>
      <w:r>
        <w:t xml:space="preserve">As Spain continues to integrate into the global economy, the demand for skilled Business Consultants who understand regional nuances will only increase. Future research could explore specific sectors (e.g., renewable energy) or demographic trends (e.g., youth entrepreneurship) within Spain Valencia to further refine consulting strategies.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Business Consultant in Spain Valencia</dc:title>
  <dc:creator/>
  <dc:language>en</dc:language>
  <cp:keywords/>
  <dcterms:created xsi:type="dcterms:W3CDTF">2026-07-23T14:02:21Z</dcterms:created>
  <dcterms:modified xsi:type="dcterms:W3CDTF">2026-07-23T14:02:21Z</dcterms:modified>
</cp:coreProperties>
</file>

<file path=docProps/custom.xml><?xml version="1.0" encoding="utf-8"?>
<Properties xmlns="http://schemas.openxmlformats.org/officeDocument/2006/custom-properties" xmlns:vt="http://schemas.openxmlformats.org/officeDocument/2006/docPropsVTypes"/>
</file>