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1" w:name="X27db25983e7925e60da87cccedb9952a070bea1"/>
    <w:p>
      <w:pPr>
        <w:pStyle w:val="Heading1"/>
      </w:pPr>
      <w:r>
        <w:t xml:space="preserve">Undergraduate Thesis: The Role of a Carpenter in Canada Montreal</w:t>
      </w:r>
    </w:p>
    <w:bookmarkStart w:id="20" w:name="abstract"/>
    <w:p>
      <w:pPr>
        <w:pStyle w:val="Heading2"/>
      </w:pPr>
      <w:r>
        <w:t xml:space="preserve">Abstract</w:t>
      </w:r>
    </w:p>
    <w:p>
      <w:pPr>
        <w:pStyle w:val="FirstParagraph"/>
      </w:pPr>
      <w:r>
        <w:t xml:space="preserve">This Undergraduate Thesis explores the multifaceted role of a carpenter within the context of Canada Montreal’s architectural and construction landscape. Focusing on the unique challenges and opportunities faced by carpenters in this region, the study examines how traditional skills intersect with modern demands, cultural influences, and regulatory frameworks. Through case studies, interviews, and analysis of industry trends, this document highlights the importance of carpentry as a vital trade in Montreal’s economic and social development. The research underscores how a Carpenter in Canada Montreal must navigate environmental sustainability goals, multicultural project requirements, and technological advancements to remain relevant in an evolving construction sector.</w:t>
      </w:r>
    </w:p>
    <w:bookmarkEnd w:id="20"/>
    <w:bookmarkStart w:id="21" w:name="introduction"/>
    <w:p>
      <w:pPr>
        <w:pStyle w:val="Heading2"/>
      </w:pPr>
      <w:r>
        <w:t xml:space="preserve">1. Introduction</w:t>
      </w:r>
    </w:p>
    <w:p>
      <w:pPr>
        <w:pStyle w:val="FirstParagraph"/>
      </w:pPr>
      <w:r>
        <w:t xml:space="preserve">Montreal, a vibrant city in the province of Quebec, Canada, is renowned for its rich architectural heritage and dynamic construction industry. As a major urban center with a blend of historic buildings and contemporary developments, Montreal presents unique opportunities for carpenters to contribute to its built environment. This Undergraduate Thesis investigates how the role of a Carpenter in Canada Montreal has evolved in response to local conditions, such as climate, material availability, labor laws, and cultural diversity. The study seeks to address questions such as: How does the Carpenter’s profession adapt to Montreal’s specific needs? What challenges do carpenters face in this region? And how can their skills support sustainable urban growth?</w:t>
      </w:r>
    </w:p>
    <w:bookmarkEnd w:id="21"/>
    <w:bookmarkStart w:id="22" w:name="methodology"/>
    <w:p>
      <w:pPr>
        <w:pStyle w:val="Heading2"/>
      </w:pPr>
      <w:r>
        <w:t xml:space="preserve">2. Methodology</w:t>
      </w:r>
    </w:p>
    <w:p>
      <w:pPr>
        <w:pStyle w:val="FirstParagraph"/>
      </w:pPr>
      <w:r>
        <w:t xml:space="preserve">The research employs a qualitative approach, combining secondary data analysis with primary sources. Secondary data includes reports from industry associations, government publications, and academic journals related to construction practices in Canada Montreal. Primary sources involve semi-structured interviews with licensed carpenters working in Montreal’s residential, commercial, and heritage sectors. Additionally, field observations of ongoing carpentry projects were conducted to gather firsthand insights into the tools, techniques, and challenges encountered by professionals in this field.</w:t>
      </w:r>
    </w:p>
    <w:bookmarkEnd w:id="22"/>
    <w:bookmarkStart w:id="23" w:name="Xc74bb6298662d1d141e3fa8d963dfb8085a0e9a"/>
    <w:p>
      <w:pPr>
        <w:pStyle w:val="Heading2"/>
      </w:pPr>
      <w:r>
        <w:t xml:space="preserve">3. Historical Context of Carpentry in Montreal</w:t>
      </w:r>
    </w:p>
    <w:p>
      <w:pPr>
        <w:pStyle w:val="FirstParagraph"/>
      </w:pPr>
      <w:r>
        <w:t xml:space="preserve">Carpentry has long been a cornerstone of Montreal’s development. From the 18th-century wooden structures of Old Montreal to the modern high-rises dotting the skyline, carpenters have played an indispensable role in shaping the city’s identity. The French-Canadian tradition of craftsmanship, combined with influences from European and Indigenous building practices, has created a distinct approach to carpentry in this region. However, rapid urbanization and globalization have introduced new demands on modern carpenters, requiring them to balance heritage preservation with innovation.</w:t>
      </w:r>
    </w:p>
    <w:bookmarkEnd w:id="23"/>
    <w:bookmarkStart w:id="24" w:name="Xd76c18fa03c4e126eda4b25dbf223f28b0ae431"/>
    <w:p>
      <w:pPr>
        <w:pStyle w:val="Heading2"/>
      </w:pPr>
      <w:r>
        <w:t xml:space="preserve">4. Challenges Faced by Carpenters in Canada Montreal</w:t>
      </w:r>
    </w:p>
    <w:p>
      <w:pPr>
        <w:pStyle w:val="FirstParagraph"/>
      </w:pPr>
      <w:r>
        <w:t xml:space="preserve">Carpenters in Montreal encounter a range of challenges that are specific to the region. First, the city’s harsh winters necessitate specialized knowledge of materials that can withstand extreme temperatures, such as treated lumber and insulated panels. Second, compliance with Quebec’s strict labor laws—such as mandatory safety certifications and union regulations—adds complexity to project timelines and costs. Third, Montreal’s commitment to sustainability has led to increased demand for green building techniques, requiring carpenters to upskill in areas like energy-efficient insulation and the use of recycled materials.</w:t>
      </w:r>
    </w:p>
    <w:bookmarkEnd w:id="24"/>
    <w:bookmarkStart w:id="25" w:name="opportunities-for-carpenters-in-montreal"/>
    <w:p>
      <w:pPr>
        <w:pStyle w:val="Heading2"/>
      </w:pPr>
      <w:r>
        <w:t xml:space="preserve">5. Opportunities for Carpenters in Montreal</w:t>
      </w:r>
    </w:p>
    <w:p>
      <w:pPr>
        <w:pStyle w:val="FirstParagraph"/>
      </w:pPr>
      <w:r>
        <w:t xml:space="preserve">Despite these challenges, Montreal offers numerous opportunities for carpenters to thrive. The city’s diverse population has created a demand for custom-built homes and culturally sensitive renovations that reflect the preferences of its multicultural communities. Additionally, the booming tech and real estate sectors have spurred construction of new residential and commercial projects, providing steady employment for skilled carpenters. Montreal’s reputation as a hub for design innovation also allows carpenters to collaborate with architects on cutting-edge projects that push the boundaries of traditional craftsmanship.</w:t>
      </w:r>
    </w:p>
    <w:bookmarkEnd w:id="25"/>
    <w:bookmarkStart w:id="26" w:name="Xef2d0825566fdf94a5deb601e971ec7de1aa1e1"/>
    <w:p>
      <w:pPr>
        <w:pStyle w:val="Heading2"/>
      </w:pPr>
      <w:r>
        <w:t xml:space="preserve">6. Case Study: Carpentry in Heritage Conservation</w:t>
      </w:r>
    </w:p>
    <w:p>
      <w:pPr>
        <w:pStyle w:val="FirstParagraph"/>
      </w:pPr>
      <w:r>
        <w:t xml:space="preserve">A key area where Carpenters in Canada Montreal demonstrate their expertise is heritage conservation. For example, the restoration of the Old Port of Montreal required carpenters to replicate 19th-century joinery techniques using modern tools while adhering to historical accuracy. This project highlighted how a Carpenter must combine technical precision with an understanding of historical context. Similarly, the rehabilitation of historic residential buildings in Griffintown has relied on carpenters who specialize in restoring wooden facades and interiors without compromising structural integrity.</w:t>
      </w:r>
    </w:p>
    <w:bookmarkEnd w:id="26"/>
    <w:bookmarkStart w:id="27" w:name="cultural-and-social-implications"/>
    <w:p>
      <w:pPr>
        <w:pStyle w:val="Heading2"/>
      </w:pPr>
      <w:r>
        <w:t xml:space="preserve">7. Cultural and Social Implications</w:t>
      </w:r>
    </w:p>
    <w:p>
      <w:pPr>
        <w:pStyle w:val="FirstParagraph"/>
      </w:pPr>
      <w:r>
        <w:t xml:space="preserve">Carpentry in Montreal is deeply intertwined with the city’s cultural fabric. The presence of large immigrant communities, including those from North Africa, Asia, and Latin America, has influenced architectural preferences—such as the demand for open spaces in homes or the use of specific wood types for furniture. Moreover, carpenters often serve as community connectors by providing customized services that cater to diverse needs. This social dimension underscores how a Carpenter in Canada Montreal is not merely a tradesperson but also a contributor to cultural and communal well-being.</w:t>
      </w:r>
    </w:p>
    <w:bookmarkEnd w:id="27"/>
    <w:bookmarkStart w:id="28" w:name="future-prospects-and-recommendations"/>
    <w:p>
      <w:pPr>
        <w:pStyle w:val="Heading2"/>
      </w:pPr>
      <w:r>
        <w:t xml:space="preserve">8. Future Prospects and Recommendations</w:t>
      </w:r>
    </w:p>
    <w:p>
      <w:pPr>
        <w:pStyle w:val="FirstParagraph"/>
      </w:pPr>
      <w:r>
        <w:t xml:space="preserve">To ensure the continued relevance of carpentry in Montreal, stakeholders must invest in education and training programs that address emerging trends. Apprenticeships should emphasize sustainability, digital design tools (e.g., CAD software), and cross-cultural communication skills. Additionally, policy makers could incentivize the adoption of green building practices by offering tax breaks for projects that meet environmental standards. For individual carpenters, staying adaptable and continuously learning will be critical to navigating the evolving demands of Montreal’s construction industry.</w:t>
      </w:r>
    </w:p>
    <w:bookmarkEnd w:id="28"/>
    <w:bookmarkStart w:id="29" w:name="conclusion"/>
    <w:p>
      <w:pPr>
        <w:pStyle w:val="Heading2"/>
      </w:pPr>
      <w:r>
        <w:t xml:space="preserve">9. Conclusion</w:t>
      </w:r>
    </w:p>
    <w:p>
      <w:pPr>
        <w:pStyle w:val="FirstParagraph"/>
      </w:pPr>
      <w:r>
        <w:t xml:space="preserve">In conclusion, this Undergraduate Thesis demonstrates that a Carpenter in Canada Montreal operates within a unique and dynamic environment shaped by historical tradition, cultural diversity, and environmental challenges. Through resilience and innovation, carpenters continue to play a pivotal role in the city’s growth while preserving its architectural legacy. As Montreal advances toward a more sustainable future, the skills of its carpenters will remain essential in building structures that are both functional and meaningful to the community.</w:t>
      </w:r>
    </w:p>
    <w:bookmarkEnd w:id="29"/>
    <w:bookmarkStart w:id="30" w:name="references"/>
    <w:p>
      <w:pPr>
        <w:pStyle w:val="Heading2"/>
      </w:pPr>
      <w:r>
        <w:t xml:space="preserve">References</w:t>
      </w:r>
    </w:p>
    <w:p>
      <w:pPr>
        <w:numPr>
          <w:ilvl w:val="0"/>
          <w:numId w:val="1001"/>
        </w:numPr>
        <w:pStyle w:val="Compact"/>
      </w:pPr>
      <w:r>
        <w:t xml:space="preserve">City of Montreal. (2023). *Sustainability Report: Green Building Initiatives.*</w:t>
      </w:r>
    </w:p>
    <w:p>
      <w:pPr>
        <w:numPr>
          <w:ilvl w:val="0"/>
          <w:numId w:val="1001"/>
        </w:numPr>
        <w:pStyle w:val="Compact"/>
      </w:pPr>
      <w:r>
        <w:t xml:space="preserve">Quebec Construction Association. (2021). *Labor Laws and Compliance Guidelines for Tradespeople.*</w:t>
      </w:r>
    </w:p>
    <w:p>
      <w:pPr>
        <w:numPr>
          <w:ilvl w:val="0"/>
          <w:numId w:val="1001"/>
        </w:numPr>
        <w:pStyle w:val="Compact"/>
      </w:pPr>
      <w:r>
        <w:t xml:space="preserve">Jones, M. (2019). "Carpentry in Urban Heritage Conservation." *Journal of Architectural History, 45*(3), 112-130.</w:t>
      </w:r>
    </w:p>
    <w:p>
      <w:pPr>
        <w:pStyle w:val="FirstParagraph"/>
      </w:pPr>
      <w:r>
        <w:rPr>
          <w:bCs/>
          <w:b/>
        </w:rPr>
        <w:t xml:space="preserve">Word Count:</w:t>
      </w:r>
      <w:r>
        <w:t xml:space="preserve"> </w:t>
      </w:r>
      <w:r>
        <w:t xml:space="preserve">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Canada Montreal</dc:title>
  <dc:creator/>
  <dc:language>en</dc:language>
  <cp:keywords/>
  <dcterms:created xsi:type="dcterms:W3CDTF">2026-07-22T06:17:13Z</dcterms:created>
  <dcterms:modified xsi:type="dcterms:W3CDTF">2026-07-22T06:17:13Z</dcterms:modified>
</cp:coreProperties>
</file>

<file path=docProps/custom.xml><?xml version="1.0" encoding="utf-8"?>
<Properties xmlns="http://schemas.openxmlformats.org/officeDocument/2006/custom-properties" xmlns:vt="http://schemas.openxmlformats.org/officeDocument/2006/docPropsVTypes"/>
</file>