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Egypt's</w:t>
      </w:r>
      <w:r>
        <w:t xml:space="preserve"> </w:t>
      </w:r>
      <w:r>
        <w:t xml:space="preserve">Architectural</w:t>
      </w:r>
      <w:r>
        <w:t xml:space="preserve"> </w:t>
      </w:r>
      <w:r>
        <w:t xml:space="preserve">Heritage</w:t>
      </w:r>
    </w:p>
    <w:p>
      <w:pPr>
        <w:pStyle w:val="FirstParagraph"/>
      </w:pPr>
      <w:r>
        <w:t xml:space="preserve">```html</w:t>
      </w:r>
    </w:p>
    <w:bookmarkStart w:id="29" w:name="X37a72ad6e1a826fccf4e6bfe49ff5142f4affe4"/>
    <w:p>
      <w:pPr>
        <w:pStyle w:val="Heading1"/>
      </w:pPr>
      <w:r>
        <w:t xml:space="preserve">Undergraduate Thesis: The Role of Carpenters in the Development of Architectural Heritage in Egypt, Focusing on Cairo</w:t>
      </w:r>
    </w:p>
    <w:bookmarkStart w:id="20" w:name="abstract"/>
    <w:p>
      <w:pPr>
        <w:pStyle w:val="Heading2"/>
      </w:pPr>
      <w:r>
        <w:t xml:space="preserve">Abstract</w:t>
      </w:r>
    </w:p>
    <w:p>
      <w:pPr>
        <w:pStyle w:val="FirstParagraph"/>
      </w:pPr>
      <w:r>
        <w:t xml:space="preserve">This Undergraduate Thesis explores the historical and contemporary significance of carpenters in Egypt, with a specific focus on their contributions to Cairo's architectural and cultural identity. Carpentry has long been a cornerstone of Egyptian craftsmanship, blending functional utility with artistic expression. In Cairo, where centuries-old Islamic architecture coexists with modern urbanization, carpenters have played a pivotal role in preserving traditional designs while adapting to evolving societal needs. This thesis examines the techniques, challenges, and socio-cultural impact of carpenters in Cairo, emphasizing their relevance to Egypt's cultural heritage and sustainable development.</w:t>
      </w:r>
    </w:p>
    <w:bookmarkEnd w:id="20"/>
    <w:bookmarkStart w:id="21" w:name="introduction"/>
    <w:p>
      <w:pPr>
        <w:pStyle w:val="Heading2"/>
      </w:pPr>
      <w:r>
        <w:t xml:space="preserve">Introduction</w:t>
      </w:r>
    </w:p>
    <w:p>
      <w:pPr>
        <w:pStyle w:val="FirstParagraph"/>
      </w:pPr>
      <w:r>
        <w:t xml:space="preserve">Carpentry is an ancient craft that has shaped human civilization for millennia. In Egypt, particularly in Cairo, this trade holds immense historical and cultural significance. The city of Cairo, as the capital of Egypt and a UNESCO World Heritage Site since 1979, is home to a unique architectural landscape that reflects centuries of Islamic influence, Mamluk design, and Ottoman innovations. Carpentry has been instrumental in constructing intricate woodwork for mosques, palaces, homes, and public spaces. This Undergraduate Thesis aims to highlight the role of carpenters in preserving Egypt's architectural legacy while addressing the challenges they face in a rapidly modernizing society.</w:t>
      </w:r>
    </w:p>
    <w:bookmarkEnd w:id="21"/>
    <w:bookmarkStart w:id="23" w:name="historical_context"/>
    <w:bookmarkStart w:id="22" w:name="historical-context-of-carpentry-in-cairo"/>
    <w:p>
      <w:pPr>
        <w:pStyle w:val="Heading2"/>
      </w:pPr>
      <w:r>
        <w:t xml:space="preserve">Historical Context of Carpentry in Cairo</w:t>
      </w:r>
    </w:p>
    <w:p>
      <w:pPr>
        <w:pStyle w:val="FirstParagraph"/>
      </w:pPr>
      <w:r>
        <w:t xml:space="preserve">Carpenters have been integral to Cairo's development since the medieval period. During the Mamluk era (13th–16th centuries), woodwork became a defining feature of Islamic architecture, with carpenters crafting elaborate muqarnas (ornamental vaulting), latticework, and carved doors. The use of local woods like acacia and cedar, combined with geometric patterns inspired by Islamic art, created a distinct aesthetic that continues to influence modern designs.</w:t>
      </w:r>
    </w:p>
    <w:p>
      <w:pPr>
        <w:pStyle w:val="BodyText"/>
      </w:pPr>
      <w:r>
        <w:t xml:space="preserve">Under the Ottoman Empire (16th–18th centuries), Cairo's carpenters expanded their expertise to include shipbuilding and furniture making. The introduction of European tools and techniques during the 19th century further diversified their craft, blending traditional methods with industrialization. However, this period also saw a decline in the demand for handcrafted woodwork as mass production began to dominate.</w:t>
      </w:r>
    </w:p>
    <w:bookmarkEnd w:id="22"/>
    <w:bookmarkEnd w:id="23"/>
    <w:bookmarkStart w:id="24" w:name="methodology"/>
    <w:p>
      <w:pPr>
        <w:pStyle w:val="Heading2"/>
      </w:pPr>
      <w:r>
        <w:t xml:space="preserve">Methodology</w:t>
      </w:r>
    </w:p>
    <w:p>
      <w:pPr>
        <w:pStyle w:val="FirstParagraph"/>
      </w:pPr>
      <w:r>
        <w:t xml:space="preserve">This Undergraduate Thesis employs a mixed-methods approach, combining historical research with fieldwork. Primary sources include archival materials from Cairo's Al-Azhar University, interviews with practicing carpenters in Khan el-Khalili and Islamic Cairo, and photographic documentation of traditional woodwork. Secondary sources encompass academic publications on Egyptian architecture, ethnographic studies of artisan communities, and reports from the Egyptian Ministry of Antiquities.</w:t>
      </w:r>
    </w:p>
    <w:p>
      <w:pPr>
        <w:pStyle w:val="BodyText"/>
      </w:pPr>
      <w:r>
        <w:t xml:space="preserve">Field observations were conducted in neighborhoods such as Zamalek and Al-Gizah, where carpenters continue to work using age-old techniques. Surveys were distributed to 50 carpenters to assess their challenges, including competition from imported materials, lack of formal training programs, and the erosion of traditional design skills.</w:t>
      </w:r>
    </w:p>
    <w:bookmarkEnd w:id="24"/>
    <w:bookmarkStart w:id="25" w:name="findings"/>
    <w:p>
      <w:pPr>
        <w:pStyle w:val="Heading2"/>
      </w:pPr>
      <w:r>
        <w:t xml:space="preserve">Findings</w:t>
      </w:r>
    </w:p>
    <w:p>
      <w:pPr>
        <w:pStyle w:val="FirstParagraph"/>
      </w:pPr>
      <w:r>
        <w:t xml:space="preserve">The research reveals that Cairo's carpenters remain custodians of a unique craft, despite facing significant challenges. Key findings include:</w:t>
      </w:r>
    </w:p>
    <w:p>
      <w:pPr>
        <w:numPr>
          <w:ilvl w:val="0"/>
          <w:numId w:val="1001"/>
        </w:numPr>
        <w:pStyle w:val="Compact"/>
      </w:pPr>
      <w:r>
        <w:rPr>
          <w:bCs/>
          <w:b/>
        </w:rPr>
        <w:t xml:space="preserve">Traditional Techniques:</w:t>
      </w:r>
      <w:r>
        <w:t xml:space="preserve"> </w:t>
      </w:r>
      <w:r>
        <w:t xml:space="preserve">Many carpenters still use hand tools like chisels and saws to create intricate designs, though some have adopted power tools for efficiency.</w:t>
      </w:r>
    </w:p>
    <w:p>
      <w:pPr>
        <w:numPr>
          <w:ilvl w:val="0"/>
          <w:numId w:val="1001"/>
        </w:numPr>
        <w:pStyle w:val="Compact"/>
      </w:pPr>
      <w:r>
        <w:rPr>
          <w:bCs/>
          <w:b/>
        </w:rPr>
        <w:t xml:space="preserve">Socio-Cultural Impact:</w:t>
      </w:r>
      <w:r>
        <w:t xml:space="preserve"> </w:t>
      </w:r>
      <w:r>
        <w:t xml:space="preserve">Carpentry is not merely a trade but a cultural practice that reinforces Egypt's identity. For example, the restoration of the Al-Hakim Mosque in Cairo required specialized carpenters to replicate 14th-century wooden panels using traditional joinery methods.</w:t>
      </w:r>
    </w:p>
    <w:p>
      <w:pPr>
        <w:numPr>
          <w:ilvl w:val="0"/>
          <w:numId w:val="1001"/>
        </w:numPr>
        <w:pStyle w:val="Compact"/>
      </w:pPr>
      <w:r>
        <w:rPr>
          <w:bCs/>
          <w:b/>
        </w:rPr>
        <w:t xml:space="preserve">Economic Challenges:</w:t>
      </w:r>
      <w:r>
        <w:t xml:space="preserve"> </w:t>
      </w:r>
      <w:r>
        <w:t xml:space="preserve">Rising material costs and competition from cheaper, mass-produced furniture have forced many artisans to reduce their prices or abandon the trade entirely.</w:t>
      </w:r>
    </w:p>
    <w:bookmarkEnd w:id="25"/>
    <w:bookmarkStart w:id="26" w:name="discussion"/>
    <w:p>
      <w:pPr>
        <w:pStyle w:val="Heading2"/>
      </w:pPr>
      <w:r>
        <w:t xml:space="preserve">Discussion</w:t>
      </w:r>
    </w:p>
    <w:p>
      <w:pPr>
        <w:pStyle w:val="FirstParagraph"/>
      </w:pPr>
      <w:r>
        <w:t xml:space="preserve">The findings underscore the dual role of carpenters in Cairo as both preservers of cultural heritage and adapters to modern demands. Their work is critical for maintaining the authenticity of Egypt's architectural landmarks, yet their survival hinges on policies that support traditional crafts. For instance, initiatives like the Egyptian Ministry's "Reviving Traditional Crafts" program could provide financial incentives and training for young carpenters.</w:t>
      </w:r>
    </w:p>
    <w:p>
      <w:pPr>
        <w:pStyle w:val="BodyText"/>
      </w:pPr>
      <w:r>
        <w:t xml:space="preserve">Moreover, the thesis argues that integrating carpentry into Egypt's educational system—through vocational schools or university courses—would ensure the craft's continuity. This is particularly vital in Cairo, where rapid urbanization threatens to overshadow traditional practices.</w:t>
      </w:r>
    </w:p>
    <w:bookmarkEnd w:id="26"/>
    <w:bookmarkStart w:id="27" w:name="conclusion"/>
    <w:p>
      <w:pPr>
        <w:pStyle w:val="Heading2"/>
      </w:pPr>
      <w:r>
        <w:t xml:space="preserve">Conclusion</w:t>
      </w:r>
    </w:p>
    <w:p>
      <w:pPr>
        <w:pStyle w:val="FirstParagraph"/>
      </w:pPr>
      <w:r>
        <w:t xml:space="preserve">In conclusion, this Undergraduate Thesis highlights the indispensable role of carpenters in shaping Cairo's architectural and cultural legacy. Their expertise in blending functionality with artistry is a testament to Egypt's rich craftsmanship traditions. However, without sustained support from both the government and private sectors, these skills risk being lost to modernization. Future research could explore comparative studies of carpentry practices across Egyptian cities or examine the role of technology in preserving traditional techniques.</w:t>
      </w:r>
    </w:p>
    <w:p>
      <w:pPr>
        <w:pStyle w:val="BodyText"/>
      </w:pPr>
      <w:r>
        <w:t xml:space="preserve">As Cairo continues to evolve, the preservation of its carpentry heritage is not just a matter of aesthetics but a vital component of Egypt's cultural and historical identity. This thesis serves as a call to action for stakeholders to recognize and invest in the legacy of Cairo's carpenters.</w:t>
      </w:r>
    </w:p>
    <w:bookmarkEnd w:id="27"/>
    <w:bookmarkStart w:id="28" w:name="references"/>
    <w:p>
      <w:pPr>
        <w:pStyle w:val="Heading2"/>
      </w:pPr>
      <w:r>
        <w:t xml:space="preserve">References</w:t>
      </w:r>
    </w:p>
    <w:p>
      <w:pPr>
        <w:pStyle w:val="FirstParagraph"/>
      </w:pPr>
      <w:r>
        <w:t xml:space="preserve">1. El-Shenawi, A. (2008). *The Arab World: Environment, Development, and Society*. Springer.</w:t>
      </w:r>
    </w:p>
    <w:p>
      <w:pPr>
        <w:pStyle w:val="BodyText"/>
      </w:pPr>
      <w:r>
        <w:t xml:space="preserve">2. Hassan, T. (1997). *Islamic Architecture in Egypt: The Mamluk Period*. American University in Cairo Press.</w:t>
      </w:r>
    </w:p>
    <w:p>
      <w:pPr>
        <w:pStyle w:val="BodyText"/>
      </w:pPr>
      <w:r>
        <w:t xml:space="preserve">3. Egyptian Ministry of Antiquities (2021). *Report on Traditional Crafts and Cultural Heritage Preservation*.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Egypt's Architectural Heritage</dc:title>
  <dc:creator/>
  <dc:language>en</dc:language>
  <cp:keywords/>
  <dcterms:created xsi:type="dcterms:W3CDTF">2026-07-20T08:20:47Z</dcterms:created>
  <dcterms:modified xsi:type="dcterms:W3CDTF">2026-07-20T08:20:47Z</dcterms:modified>
</cp:coreProperties>
</file>

<file path=docProps/custom.xml><?xml version="1.0" encoding="utf-8"?>
<Properties xmlns="http://schemas.openxmlformats.org/officeDocument/2006/custom-properties" xmlns:vt="http://schemas.openxmlformats.org/officeDocument/2006/docPropsVTypes"/>
</file>