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ff11aee76d0dbc33b2e4092195f9666d9712b77"/>
    <w:p>
      <w:pPr>
        <w:pStyle w:val="Heading1"/>
      </w:pPr>
      <w:r>
        <w:t xml:space="preserve">The Role of the Carpenter in France Marseille: An Undergraduate Thesis</w:t>
      </w:r>
    </w:p>
    <w:bookmarkStart w:id="20" w:name="abstract"/>
    <w:p>
      <w:pPr>
        <w:pStyle w:val="Heading2"/>
      </w:pPr>
      <w:r>
        <w:t xml:space="preserve">Abstract</w:t>
      </w:r>
    </w:p>
    <w:p>
      <w:pPr>
        <w:pStyle w:val="FirstParagraph"/>
      </w:pPr>
      <w:r>
        <w:t xml:space="preserve">This undergraduate thesis explores the significance of carpentry as a profession and cultural practice in France, with a specific focus on Marseille. As a historic port city in the south-eastern region of Provence-Alpes-Côte d’Azur, Marseille has long been shaped by its maritime heritage, architectural evolution, and artisanal traditions. The study examines the role of the</w:t>
      </w:r>
      <w:r>
        <w:t xml:space="preserve"> </w:t>
      </w:r>
      <w:r>
        <w:rPr>
          <w:bCs/>
          <w:b/>
        </w:rPr>
        <w:t xml:space="preserve">Carpenter</w:t>
      </w:r>
      <w:r>
        <w:t xml:space="preserve"> </w:t>
      </w:r>
      <w:r>
        <w:t xml:space="preserve">in preserving and adapting traditional craftsmanship to modern demands within this unique urban context. Through historical analysis, case studies of local carpentry practices, and an evaluation of contemporary challenges faced by artisans in Marseille, this thesis highlights the enduring relevance of carpentry as both a trade and a cultural artifact. The document also considers how</w:t>
      </w:r>
      <w:r>
        <w:t xml:space="preserve"> </w:t>
      </w:r>
      <w:r>
        <w:rPr>
          <w:bCs/>
          <w:b/>
        </w:rPr>
        <w:t xml:space="preserve">France Marseille</w:t>
      </w:r>
      <w:r>
        <w:t xml:space="preserve">’s geographical, economic, and social environment influences the work of carvers and woodworkers.</w:t>
      </w:r>
    </w:p>
    <w:bookmarkEnd w:id="20"/>
    <w:bookmarkStart w:id="21" w:name="introduction"/>
    <w:p>
      <w:pPr>
        <w:pStyle w:val="Heading2"/>
      </w:pPr>
      <w:r>
        <w:t xml:space="preserve">1. Introduction</w:t>
      </w:r>
    </w:p>
    <w:p>
      <w:pPr>
        <w:pStyle w:val="FirstParagraph"/>
      </w:pPr>
      <w:r>
        <w:t xml:space="preserve">Carpentry has been an essential craft in human civilization for millennia, with its roots traceable to ancient societies that relied on wood as a primary material for construction, furniture-making, and tool production. In modern times, the profession of the</w:t>
      </w:r>
      <w:r>
        <w:t xml:space="preserve"> </w:t>
      </w:r>
      <w:r>
        <w:rPr>
          <w:bCs/>
          <w:b/>
        </w:rPr>
        <w:t xml:space="preserve">Carpenter</w:t>
      </w:r>
      <w:r>
        <w:t xml:space="preserve"> </w:t>
      </w:r>
      <w:r>
        <w:t xml:space="preserve">continues to blend technical skill with artistic expression. However, in regions like</w:t>
      </w:r>
      <w:r>
        <w:t xml:space="preserve"> </w:t>
      </w:r>
      <w:r>
        <w:rPr>
          <w:bCs/>
          <w:b/>
        </w:rPr>
        <w:t xml:space="preserve">France Marseille</w:t>
      </w:r>
      <w:r>
        <w:t xml:space="preserve">, where industrialization and globalization have transformed traditional industries, carpentry remains a vital link to local heritage while adapting to new economic realities.</w:t>
      </w:r>
    </w:p>
    <w:p>
      <w:pPr>
        <w:pStyle w:val="BodyText"/>
      </w:pPr>
      <w:r>
        <w:t xml:space="preserve">Marseille, the second-largest city in France and a major Mediterranean hub, has a rich architectural history that includes Roman ruins, medieval fortifications, and Art Nouveau structures. The city’s proximity to forests like the Massif des Maures and its status as a port have historically influenced the availability of timber and woodworking techniques. This thesis argues that the</w:t>
      </w:r>
      <w:r>
        <w:t xml:space="preserve"> </w:t>
      </w:r>
      <w:r>
        <w:rPr>
          <w:bCs/>
          <w:b/>
        </w:rPr>
        <w:t xml:space="preserve">Carpenter</w:t>
      </w:r>
      <w:r>
        <w:t xml:space="preserve"> </w:t>
      </w:r>
      <w:r>
        <w:t xml:space="preserve">in Marseille is not merely a tradesperson but a custodian of cultural memory, whose work reflects both historical continuity and innovation.</w:t>
      </w:r>
    </w:p>
    <w:bookmarkEnd w:id="21"/>
    <w:bookmarkStart w:id="22" w:name="X54c5711563a588ef703bdde9c00ef8de452d693"/>
    <w:p>
      <w:pPr>
        <w:pStyle w:val="Heading2"/>
      </w:pPr>
      <w:r>
        <w:t xml:space="preserve">2. Historical Context of Carpentry in Marseille</w:t>
      </w:r>
    </w:p>
    <w:p>
      <w:pPr>
        <w:pStyle w:val="FirstParagraph"/>
      </w:pPr>
      <w:r>
        <w:t xml:space="preserve">The history of carpentry in Marseille dates back to the city’s founding as a Greek colony, Massalia, in the 6th century BCE. Wood was a critical resource for shipbuilding, which fueled Marseille’s role as a maritime power during the Roman Empire and beyond. During the Middle Ages, local carpenters contributed to constructing guild halls and religious structures using locally sourced timber.</w:t>
      </w:r>
    </w:p>
    <w:p>
      <w:pPr>
        <w:pStyle w:val="BodyText"/>
      </w:pPr>
      <w:r>
        <w:t xml:space="preserve">In the 19th century, industrialization began to shift production away from artisanal workshops to factories. However, Marseille’s artisans resisted this trend by specializing in high-quality furniture and custom woodworking. The influence of Art Nouveau in the early 20th century saw carpenters incorporating intricate designs into their work, blending functionality with aesthetic appeal.</w:t>
      </w:r>
    </w:p>
    <w:bookmarkEnd w:id="22"/>
    <w:bookmarkStart w:id="23" w:name="X014a93509ddca1003277d78c831bb4b8d3c8bbe"/>
    <w:p>
      <w:pPr>
        <w:pStyle w:val="Heading2"/>
      </w:pPr>
      <w:r>
        <w:t xml:space="preserve">3. Contemporary Practices of the Carpenter in Marseille</w:t>
      </w:r>
    </w:p>
    <w:p>
      <w:pPr>
        <w:pStyle w:val="FirstParagraph"/>
      </w:pPr>
      <w:r>
        <w:t xml:space="preserve">Today, the</w:t>
      </w:r>
      <w:r>
        <w:t xml:space="preserve"> </w:t>
      </w:r>
      <w:r>
        <w:rPr>
          <w:bCs/>
          <w:b/>
        </w:rPr>
        <w:t xml:space="preserve">Carpenter</w:t>
      </w:r>
      <w:r>
        <w:t xml:space="preserve"> </w:t>
      </w:r>
      <w:r>
        <w:t xml:space="preserve">in Marseille operates at the intersection of tradition and modernity. While large-scale manufacturing has reduced demand for handcrafted woodwork, there is a growing appreciation for bespoke furniture and sustainable practices. Local carpenters often collaborate with architects to restore historic buildings or create custom pieces that reflect Marseille’s diverse cultural identity.</w:t>
      </w:r>
    </w:p>
    <w:p>
      <w:pPr>
        <w:pStyle w:val="BodyText"/>
      </w:pPr>
      <w:r>
        <w:t xml:space="preserve">One notable example is the use of</w:t>
      </w:r>
      <w:r>
        <w:t xml:space="preserve"> </w:t>
      </w:r>
      <w:r>
        <w:rPr>
          <w:bCs/>
          <w:b/>
        </w:rPr>
        <w:t xml:space="preserve">France Marseille</w:t>
      </w:r>
      <w:r>
        <w:t xml:space="preserve">-grown chestnut and oak in furniture design, which emphasizes eco-friendly sourcing. Additionally, carpenters in the city have embraced digital tools like CNC (computer numerical control) machines to enhance precision while retaining hand-finishing techniques. This hybrid approach allows artisans to meet contemporary standards without compromising their craft’s authenticity.</w:t>
      </w:r>
    </w:p>
    <w:bookmarkEnd w:id="23"/>
    <w:bookmarkStart w:id="24" w:name="Xd4cea34ef8f4bf495049e695a5b9e8c556a4050"/>
    <w:p>
      <w:pPr>
        <w:pStyle w:val="Heading2"/>
      </w:pPr>
      <w:r>
        <w:t xml:space="preserve">4. Challenges Faced by Carpenters in Marseille</w:t>
      </w:r>
    </w:p>
    <w:p>
      <w:pPr>
        <w:pStyle w:val="FirstParagraph"/>
      </w:pPr>
      <w:r>
        <w:t xml:space="preserve">The profession of the</w:t>
      </w:r>
      <w:r>
        <w:t xml:space="preserve"> </w:t>
      </w:r>
      <w:r>
        <w:rPr>
          <w:bCs/>
          <w:b/>
        </w:rPr>
        <w:t xml:space="preserve">Carpenter</w:t>
      </w:r>
      <w:r>
        <w:t xml:space="preserve"> </w:t>
      </w:r>
      <w:r>
        <w:t xml:space="preserve">in Marseille faces several challenges, including competition from mass-produced goods, rising material costs, and a shortage of skilled apprentices. Urban development projects have also led to the displacement of traditional workshops from historic districts like Le Panier.</w:t>
      </w:r>
    </w:p>
    <w:p>
      <w:pPr>
        <w:pStyle w:val="BodyText"/>
      </w:pPr>
      <w:r>
        <w:t xml:space="preserve">Moreover, the younger generation in</w:t>
      </w:r>
      <w:r>
        <w:t xml:space="preserve"> </w:t>
      </w:r>
      <w:r>
        <w:rPr>
          <w:bCs/>
          <w:b/>
        </w:rPr>
        <w:t xml:space="preserve">France Marseille</w:t>
      </w:r>
      <w:r>
        <w:t xml:space="preserve"> </w:t>
      </w:r>
      <w:r>
        <w:t xml:space="preserve">often views carpentry as an unprofitable or low-status occupation compared to tech-based careers. This has created a skills gap, threatening the transmission of expertise across generations. However, initiatives such as vocational training programs and community-driven woodworking collectives are working to address these issues.</w:t>
      </w:r>
    </w:p>
    <w:bookmarkEnd w:id="24"/>
    <w:bookmarkStart w:id="25" w:name="Xfcb9cf67429695161c42f1dde9ce48951d4fea8"/>
    <w:p>
      <w:pPr>
        <w:pStyle w:val="Heading2"/>
      </w:pPr>
      <w:r>
        <w:t xml:space="preserve">5. Case Studies: Carpentry in Marseille Today</w:t>
      </w:r>
    </w:p>
    <w:p>
      <w:pPr>
        <w:pStyle w:val="FirstParagraph"/>
      </w:pPr>
      <w:r>
        <w:t xml:space="preserve">Two case studies illustrate the resilience and adaptability of carpenters in Marseille:</w:t>
      </w:r>
    </w:p>
    <w:p>
      <w:pPr>
        <w:numPr>
          <w:ilvl w:val="0"/>
          <w:numId w:val="1001"/>
        </w:numPr>
        <w:pStyle w:val="Compact"/>
      </w:pPr>
      <w:r>
        <w:rPr>
          <w:bCs/>
          <w:b/>
        </w:rPr>
        <w:t xml:space="preserve">Jean-Luc Duval’s Atelier de Bois</w:t>
      </w:r>
      <w:r>
        <w:t xml:space="preserve">: This workshop specializes in restoring 19th-century maritime furniture using traditional joinery techniques. Duval has partnered with local museums to preserve artifacts that reflect Marseille’s seafaring heritage.</w:t>
      </w:r>
    </w:p>
    <w:p>
      <w:pPr>
        <w:numPr>
          <w:ilvl w:val="0"/>
          <w:numId w:val="1001"/>
        </w:numPr>
        <w:pStyle w:val="Compact"/>
      </w:pPr>
      <w:r>
        <w:rPr>
          <w:bCs/>
          <w:b/>
        </w:rPr>
        <w:t xml:space="preserve">Atelier ÉcoBois</w:t>
      </w:r>
      <w:r>
        <w:t xml:space="preserve">: A cooperative of carpenters focused on sustainable design, this collective uses reclaimed wood from demolished buildings in</w:t>
      </w:r>
      <w:r>
        <w:t xml:space="preserve"> </w:t>
      </w:r>
      <w:r>
        <w:rPr>
          <w:bCs/>
          <w:b/>
        </w:rPr>
        <w:t xml:space="preserve">France Marseille</w:t>
      </w:r>
      <w:r>
        <w:t xml:space="preserve"> </w:t>
      </w:r>
      <w:r>
        <w:t xml:space="preserve">to create furniture for eco-conscious clients. Their work has gained international recognition through art fairs like Maison &amp; Objet.</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France Marseille</w:t>
      </w:r>
      <w:r>
        <w:t xml:space="preserve"> </w:t>
      </w:r>
      <w:r>
        <w:t xml:space="preserve">is a testament to the enduring value of craftsmanship in an increasingly mechanized world. This undergraduate thesis has demonstrated how historical influences, contemporary challenges, and innovative practices shape the profession in this unique city. As Marseille continues to evolve as a cultural and economic center, its carpenters remain vital to preserving local identity while contributing to global conversations about sustainability and artistry.</w:t>
      </w:r>
    </w:p>
    <w:bookmarkEnd w:id="26"/>
    <w:bookmarkStart w:id="27" w:name="references"/>
    <w:p>
      <w:pPr>
        <w:pStyle w:val="Heading2"/>
      </w:pPr>
      <w:r>
        <w:t xml:space="preserve">References</w:t>
      </w:r>
    </w:p>
    <w:p>
      <w:pPr>
        <w:numPr>
          <w:ilvl w:val="0"/>
          <w:numId w:val="1002"/>
        </w:numPr>
        <w:pStyle w:val="Compact"/>
      </w:pPr>
      <w:r>
        <w:t xml:space="preserve">Carpentry Association of Provence (2019). *Traditional Techniques in Marseille Woodwork.*</w:t>
      </w:r>
    </w:p>
    <w:p>
      <w:pPr>
        <w:numPr>
          <w:ilvl w:val="0"/>
          <w:numId w:val="1002"/>
        </w:numPr>
        <w:pStyle w:val="Compact"/>
      </w:pPr>
      <w:r>
        <w:t xml:space="preserve">Lefevre, M. (2015). *Marseille: A History of Art and Craft.* Paris: Éditions du Sud.</w:t>
      </w:r>
    </w:p>
    <w:p>
      <w:pPr>
        <w:numPr>
          <w:ilvl w:val="0"/>
          <w:numId w:val="1002"/>
        </w:numPr>
        <w:pStyle w:val="Compact"/>
      </w:pPr>
      <w:r>
        <w:t xml:space="preserve">Ministry of Culture, France (2021). *Preserving Heritage Through Skilled Trades.*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France Marseille</dc:title>
  <dc:creator/>
  <dc:language>en</dc:language>
  <cp:keywords/>
  <dcterms:created xsi:type="dcterms:W3CDTF">2026-07-21T07:20:08Z</dcterms:created>
  <dcterms:modified xsi:type="dcterms:W3CDTF">2026-07-21T07:20:08Z</dcterms:modified>
</cp:coreProperties>
</file>

<file path=docProps/custom.xml><?xml version="1.0" encoding="utf-8"?>
<Properties xmlns="http://schemas.openxmlformats.org/officeDocument/2006/custom-properties" xmlns:vt="http://schemas.openxmlformats.org/officeDocument/2006/docPropsVTypes"/>
</file>