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9" w:name="X789a287a76cf15fb1aac40383401d2f00370245"/>
    <w:p>
      <w:pPr>
        <w:pStyle w:val="Heading1"/>
      </w:pPr>
      <w:r>
        <w:t xml:space="preserve">Undergraduate Thesis: The Role of Carpenters in India, New Delhi</w:t>
      </w:r>
    </w:p>
    <w:bookmarkStart w:id="20" w:name="abstract"/>
    <w:p>
      <w:pPr>
        <w:pStyle w:val="Heading2"/>
      </w:pPr>
      <w:r>
        <w:t xml:space="preserve">Abstract</w:t>
      </w:r>
    </w:p>
    <w:p>
      <w:pPr>
        <w:pStyle w:val="FirstParagraph"/>
      </w:pPr>
      <w:r>
        <w:t xml:space="preserve">This Undergraduate Thesis explores the historical, cultural, and contemporary significance of carpenters in India, with a focused analysis on New Delhi. Carpentry has been an essential craft for centuries in Indian society, contributing to both traditional architecture and modern construction. In New Delhi—a city symbolizing India’s political and cultural evolution—the role of carpenters remains pivotal. This thesis examines the challenges faced by carpenters in urban settings, their adaptation to modern technologies, and their contribution to sustainable practices within the construction industry.</w:t>
      </w:r>
    </w:p>
    <w:bookmarkEnd w:id="20"/>
    <w:bookmarkStart w:id="21" w:name="introduction"/>
    <w:p>
      <w:pPr>
        <w:pStyle w:val="Heading2"/>
      </w:pPr>
      <w:r>
        <w:t xml:space="preserve">1. Introduction</w:t>
      </w:r>
    </w:p>
    <w:p>
      <w:pPr>
        <w:pStyle w:val="FirstParagraph"/>
      </w:pPr>
      <w:r>
        <w:t xml:space="preserve">Carpentry is a traditional skill that has shaped human civilization for millennia. In India, where craftsmanship holds deep cultural value, carpenters have played a vital role in building homes, temples, and infrastructure. New Delhi, as the capital city of India and a hub of rapid urbanization and modernization, presents unique opportunities and challenges for carpenters. This Undergraduate Thesis aims to analyze how carpenters in New Delhi balance tradition with innovation while meeting the demands of contemporary construction practices.</w:t>
      </w:r>
    </w:p>
    <w:bookmarkEnd w:id="21"/>
    <w:bookmarkStart w:id="22" w:name="historical-context-of-carpentry-in-india"/>
    <w:p>
      <w:pPr>
        <w:pStyle w:val="Heading2"/>
      </w:pPr>
      <w:r>
        <w:t xml:space="preserve">2. Historical Context of Carpentry in India</w:t>
      </w:r>
    </w:p>
    <w:p>
      <w:pPr>
        <w:pStyle w:val="FirstParagraph"/>
      </w:pPr>
      <w:r>
        <w:t xml:space="preserve">Carpentry in India dates back to ancient times, with evidence found in Indus Valley Civilization sites (circa 2500 BCE) where wooden structures were used for domestic and religious purposes. Over centuries, carpenters became integral to Indian architecture, crafting intricate woodwork for palaces, temples, and homes. In New Delhi’s historical neighborhoods like Chandni Chowk and Connaught Place, traditional carpentry techniques are still visible in ornate doorways and carved furniture.</w:t>
      </w:r>
    </w:p>
    <w:bookmarkEnd w:id="22"/>
    <w:bookmarkStart w:id="23" w:name="X42fc0af216402df04eff26336b080655e2536ca"/>
    <w:p>
      <w:pPr>
        <w:pStyle w:val="Heading2"/>
      </w:pPr>
      <w:r>
        <w:t xml:space="preserve">3. The Role of Carpenters in Modern Construction (New Delhi)</w:t>
      </w:r>
    </w:p>
    <w:p>
      <w:pPr>
        <w:pStyle w:val="FirstParagraph"/>
      </w:pPr>
      <w:r>
        <w:t xml:space="preserve">In contemporary New Delhi, carpenters are indispensable to both residential and commercial construction. Their work includes:</w:t>
      </w:r>
    </w:p>
    <w:p>
      <w:pPr>
        <w:numPr>
          <w:ilvl w:val="0"/>
          <w:numId w:val="1001"/>
        </w:numPr>
        <w:pStyle w:val="Compact"/>
      </w:pPr>
      <w:r>
        <w:rPr>
          <w:bCs/>
          <w:b/>
        </w:rPr>
        <w:t xml:space="preserve">Custom Woodwork</w:t>
      </w:r>
      <w:r>
        <w:t xml:space="preserve">: Designing and crafting furniture, cabinetry, and decorative elements tailored to modern aesthetics.</w:t>
      </w:r>
    </w:p>
    <w:p>
      <w:pPr>
        <w:numPr>
          <w:ilvl w:val="0"/>
          <w:numId w:val="1001"/>
        </w:numPr>
        <w:pStyle w:val="Compact"/>
      </w:pPr>
      <w:r>
        <w:rPr>
          <w:bCs/>
          <w:b/>
        </w:rPr>
        <w:t xml:space="preserve">Structural Support</w:t>
      </w:r>
      <w:r>
        <w:t xml:space="preserve">: Installing wooden beams, shelves, and frameworks in multi-story buildings.</w:t>
      </w:r>
    </w:p>
    <w:p>
      <w:pPr>
        <w:numPr>
          <w:ilvl w:val="0"/>
          <w:numId w:val="1001"/>
        </w:numPr>
        <w:pStyle w:val="Compact"/>
      </w:pPr>
      <w:r>
        <w:rPr>
          <w:bCs/>
          <w:b/>
        </w:rPr>
        <w:t xml:space="preserve">Sustainable Practices</w:t>
      </w:r>
      <w:r>
        <w:t xml:space="preserve">: Utilizing eco-friendly materials like bamboo or reclaimed wood to align with India’s growing focus on sustainability.</w:t>
      </w:r>
    </w:p>
    <w:p>
      <w:pPr>
        <w:pStyle w:val="FirstParagraph"/>
      </w:pPr>
      <w:r>
        <w:t xml:space="preserve">New Delhi’s urban landscape demands a blend of traditional craftsmanship and modern engineering. Carpenters often collaborate with architects and engineers to integrate wooden elements into steel-and-concrete structures, preserving cultural heritage while meeting safety standards.</w:t>
      </w:r>
    </w:p>
    <w:bookmarkEnd w:id="23"/>
    <w:bookmarkStart w:id="24" w:name="X593d11a29f1fe5e66297fa8f970cc398f726b76"/>
    <w:p>
      <w:pPr>
        <w:pStyle w:val="Heading2"/>
      </w:pPr>
      <w:r>
        <w:t xml:space="preserve">4. Challenges Faced by Carpenters in New Delhi</w:t>
      </w:r>
    </w:p>
    <w:p>
      <w:pPr>
        <w:pStyle w:val="FirstParagraph"/>
      </w:pPr>
      <w:r>
        <w:t xml:space="preserve">Despite their importance, carpenters in New Delhi face several challenges:</w:t>
      </w:r>
    </w:p>
    <w:p>
      <w:pPr>
        <w:numPr>
          <w:ilvl w:val="0"/>
          <w:numId w:val="1002"/>
        </w:numPr>
        <w:pStyle w:val="Compact"/>
      </w:pPr>
      <w:r>
        <w:rPr>
          <w:bCs/>
          <w:b/>
        </w:rPr>
        <w:t xml:space="preserve">Urbanization and Space Constraints</w:t>
      </w:r>
      <w:r>
        <w:t xml:space="preserve">: Rapid development has reduced the availability of open spaces for traditional workshops.</w:t>
      </w:r>
    </w:p>
    <w:p>
      <w:pPr>
        <w:numPr>
          <w:ilvl w:val="0"/>
          <w:numId w:val="1002"/>
        </w:numPr>
        <w:pStyle w:val="Compact"/>
      </w:pPr>
      <w:r>
        <w:rPr>
          <w:bCs/>
          <w:b/>
        </w:rPr>
        <w:t xml:space="preserve">Technological Displacement</w:t>
      </w:r>
      <w:r>
        <w:t xml:space="preserve">: The rise of prefabricated construction and automated machinery threatens to marginalize manual carpentry skills.</w:t>
      </w:r>
    </w:p>
    <w:p>
      <w:pPr>
        <w:numPr>
          <w:ilvl w:val="0"/>
          <w:numId w:val="1002"/>
        </w:numPr>
        <w:pStyle w:val="Compact"/>
      </w:pPr>
      <w:r>
        <w:rPr>
          <w:bCs/>
          <w:b/>
        </w:rPr>
        <w:t xml:space="preserve">Economic Pressures</w:t>
      </w:r>
      <w:r>
        <w:t xml:space="preserve">: Competitive pricing and low wages in the informal sector make it difficult for skilled carpenters to thrive.</w:t>
      </w:r>
    </w:p>
    <w:p>
      <w:pPr>
        <w:pStyle w:val="FirstParagraph"/>
      </w:pPr>
      <w:r>
        <w:t xml:space="preserve">Additionally, the lack of formal training programs for carpenters in New Delhi exacerbates issues of quality control and safety compliance. Many artisans rely on apprenticeships rather than structured education, limiting opportunities for innovation.</w:t>
      </w:r>
    </w:p>
    <w:bookmarkEnd w:id="24"/>
    <w:bookmarkStart w:id="25" w:name="Xa441f70f2e3a4bfa30d1a467b883a40ff3e1c9f"/>
    <w:p>
      <w:pPr>
        <w:pStyle w:val="Heading2"/>
      </w:pPr>
      <w:r>
        <w:t xml:space="preserve">5. Case Study: Carpentry in New Delhi’s Heritage Conservation</w:t>
      </w:r>
    </w:p>
    <w:p>
      <w:pPr>
        <w:pStyle w:val="FirstParagraph"/>
      </w:pPr>
      <w:r>
        <w:t xml:space="preserve">New Delhi’s heritage conservation projects, such as the restoration of the India Gate or Humayun’s Tomb, highlight the critical role of carpenters. For instance, during the renovation of Hauz Khas Village—a historic area in South Delhi—carpenters were tasked with recreating traditional wooden windows and doors using age-old techniques. This project underscored how preserving carpentry skills is essential to safeguarding India’s architectural identity.</w:t>
      </w:r>
    </w:p>
    <w:bookmarkEnd w:id="25"/>
    <w:bookmarkStart w:id="26" w:name="the-future-of-carpentry-in-new-delhi"/>
    <w:p>
      <w:pPr>
        <w:pStyle w:val="Heading2"/>
      </w:pPr>
      <w:r>
        <w:t xml:space="preserve">6. The Future of Carpentry in New Delhi</w:t>
      </w:r>
    </w:p>
    <w:p>
      <w:pPr>
        <w:pStyle w:val="FirstParagraph"/>
      </w:pPr>
      <w:r>
        <w:t xml:space="preserve">To ensure the survival of carpentry in New Delhi, stakeholders must address systemic issues. Potential solutions include:</w:t>
      </w:r>
    </w:p>
    <w:p>
      <w:pPr>
        <w:numPr>
          <w:ilvl w:val="0"/>
          <w:numId w:val="1003"/>
        </w:numPr>
        <w:pStyle w:val="Compact"/>
      </w:pPr>
      <w:r>
        <w:rPr>
          <w:bCs/>
          <w:b/>
        </w:rPr>
        <w:t xml:space="preserve">Formal Education Programs</w:t>
      </w:r>
      <w:r>
        <w:t xml:space="preserve">: Collaborating with institutions like the National Institute of Fashion Technology (NIFT) or local polytechnics to offer carpentry certifications.</w:t>
      </w:r>
    </w:p>
    <w:p>
      <w:pPr>
        <w:numPr>
          <w:ilvl w:val="0"/>
          <w:numId w:val="1003"/>
        </w:numPr>
        <w:pStyle w:val="Compact"/>
      </w:pPr>
      <w:r>
        <w:rPr>
          <w:bCs/>
          <w:b/>
        </w:rPr>
        <w:t xml:space="preserve">Government Support</w:t>
      </w:r>
      <w:r>
        <w:t xml:space="preserve">: Providing subsidies for traditional workshops and promoting eco-friendly carpentry through policies like India’s Green Building Certification.</w:t>
      </w:r>
    </w:p>
    <w:p>
      <w:pPr>
        <w:numPr>
          <w:ilvl w:val="0"/>
          <w:numId w:val="1003"/>
        </w:numPr>
        <w:pStyle w:val="Compact"/>
      </w:pPr>
      <w:r>
        <w:rPr>
          <w:bCs/>
          <w:b/>
        </w:rPr>
        <w:t xml:space="preserve">Tech Integration</w:t>
      </w:r>
      <w:r>
        <w:t xml:space="preserve">: Encouraging the use of computer-aided design (CAD) tools to enhance precision and efficiency in modern projects.</w:t>
      </w:r>
    </w:p>
    <w:p>
      <w:pPr>
        <w:pStyle w:val="FirstParagraph"/>
      </w:pPr>
      <w:r>
        <w:t xml:space="preserve">By embracing innovation while respecting tradition, New Delhi can position itself as a leader in sustainable, culturally rich construction practices.</w:t>
      </w:r>
    </w:p>
    <w:bookmarkEnd w:id="26"/>
    <w:bookmarkStart w:id="27" w:name="conclusion"/>
    <w:p>
      <w:pPr>
        <w:pStyle w:val="Heading2"/>
      </w:pPr>
      <w:r>
        <w:t xml:space="preserve">7. Conclusion</w:t>
      </w:r>
    </w:p>
    <w:p>
      <w:pPr>
        <w:pStyle w:val="FirstParagraph"/>
      </w:pPr>
      <w:r>
        <w:t xml:space="preserve">Carpentry remains a cornerstone of India’s architectural and cultural heritage, particularly in New Delhi. This Undergraduate Thesis has highlighted the indispensable role of carpenters in bridging tradition and modernity within the city’s evolving landscape. Addressing challenges through education, policy, and technology will ensure that carpenters continue to thrive as vital contributors to India’s construction industry.</w:t>
      </w:r>
    </w:p>
    <w:bookmarkEnd w:id="27"/>
    <w:bookmarkStart w:id="28" w:name="references"/>
    <w:p>
      <w:pPr>
        <w:pStyle w:val="Heading2"/>
      </w:pPr>
      <w:r>
        <w:t xml:space="preserve">References</w:t>
      </w:r>
    </w:p>
    <w:p>
      <w:pPr>
        <w:pStyle w:val="FirstParagraph"/>
      </w:pPr>
      <w:r>
        <w:t xml:space="preserve">1. Indian Council of Architectural Research (ICAR). "Heritage Conservation in Delhi." 2020.</w:t>
      </w:r>
      <w:r>
        <w:br/>
      </w:r>
      <w:r>
        <w:t xml:space="preserve">2. Ministry of Housing and Urban Affairs, Government of India. "Green Building Practices in Urban Areas." 2019.</w:t>
      </w:r>
      <w:r>
        <w:br/>
      </w:r>
      <w:r>
        <w:t xml:space="preserve">3. Patel, Ramesh. "Carpentry and Craftsmanship in Indian Architecture." New Delhi: Heritage Press, 2018.</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Carpenters in India, New Delhi</dc:title>
  <dc:creator/>
  <dc:language>en</dc:language>
  <cp:keywords/>
  <dcterms:created xsi:type="dcterms:W3CDTF">2026-07-21T04:53:31Z</dcterms:created>
  <dcterms:modified xsi:type="dcterms:W3CDTF">2026-07-21T04:53:31Z</dcterms:modified>
</cp:coreProperties>
</file>

<file path=docProps/custom.xml><?xml version="1.0" encoding="utf-8"?>
<Properties xmlns="http://schemas.openxmlformats.org/officeDocument/2006/custom-properties" xmlns:vt="http://schemas.openxmlformats.org/officeDocument/2006/docPropsVTypes"/>
</file>